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BB63" w14:textId="3B30B9DB" w:rsidR="00725779" w:rsidRDefault="00725779" w:rsidP="00725779">
      <w:pPr>
        <w:rPr>
          <w:rFonts w:ascii="Times New Roman" w:hAnsi="Times New Roman" w:cs="Times New Roman"/>
          <w:b/>
          <w:bCs/>
          <w:color w:val="000000" w:themeColor="text1"/>
          <w:lang w:val="es-ES"/>
        </w:rPr>
      </w:pPr>
    </w:p>
    <w:p w14:paraId="5756C7D2" w14:textId="24AE31CA" w:rsidR="00725779" w:rsidRPr="00114FF8" w:rsidRDefault="00725779" w:rsidP="00454CE1">
      <w:pPr>
        <w:jc w:val="center"/>
        <w:rPr>
          <w:rFonts w:ascii="Times New Roman" w:hAnsi="Times New Roman" w:cs="Times New Roman"/>
          <w:b/>
          <w:bCs/>
          <w:color w:val="000000" w:themeColor="text1"/>
          <w:lang w:val="es-ES"/>
        </w:rPr>
      </w:pPr>
      <w:r w:rsidRPr="00114FF8">
        <w:rPr>
          <w:rFonts w:ascii="Times New Roman" w:hAnsi="Times New Roman" w:cs="Times New Roman"/>
          <w:b/>
          <w:bCs/>
          <w:color w:val="000000" w:themeColor="text1"/>
          <w:lang w:val="es-ES"/>
        </w:rPr>
        <w:t>POSIÇÃO DA REVISTA SOBRE O USO DA INTELIGÊNCIA ARTIFICIAL (IA) NA ELABORAÇÃO DOS MANUSCRITOS</w:t>
      </w:r>
    </w:p>
    <w:p w14:paraId="3034F7F2" w14:textId="77777777" w:rsidR="00454CE1" w:rsidRPr="00114FF8" w:rsidRDefault="00454CE1" w:rsidP="00454CE1">
      <w:pPr>
        <w:rPr>
          <w:rFonts w:ascii="Times New Roman" w:hAnsi="Times New Roman" w:cs="Times New Roman"/>
          <w:color w:val="000000" w:themeColor="text1"/>
          <w:lang w:val="es-ES"/>
        </w:rPr>
      </w:pPr>
    </w:p>
    <w:p w14:paraId="7ABEE2B8" w14:textId="77777777" w:rsidR="00454CE1" w:rsidRPr="00114FF8" w:rsidRDefault="00454CE1" w:rsidP="00454CE1">
      <w:pPr>
        <w:rPr>
          <w:rFonts w:ascii="Times New Roman" w:hAnsi="Times New Roman" w:cs="Times New Roman"/>
          <w:color w:val="000000" w:themeColor="text1"/>
          <w:lang w:val="es-ES"/>
        </w:rPr>
      </w:pPr>
    </w:p>
    <w:p w14:paraId="4DEA33E0" w14:textId="7FF57E4E" w:rsidR="005B5DCC" w:rsidRPr="00114FF8" w:rsidRDefault="005B5DCC" w:rsidP="005B5DCC">
      <w:pPr>
        <w:spacing w:line="276" w:lineRule="auto"/>
        <w:jc w:val="both"/>
        <w:rPr>
          <w:rFonts w:ascii="Times New Roman" w:hAnsi="Times New Roman" w:cs="Times New Roman"/>
          <w:color w:val="000000" w:themeColor="text1"/>
          <w:lang w:val="es-ES"/>
        </w:rPr>
      </w:pPr>
      <w:r w:rsidRPr="00114FF8">
        <w:rPr>
          <w:rFonts w:ascii="Times New Roman" w:hAnsi="Times New Roman" w:cs="Times New Roman"/>
          <w:color w:val="000000" w:themeColor="text1"/>
          <w:lang w:val="es-ES"/>
        </w:rPr>
        <w:t>A revista de Nutrição Clínica e Metabolismo exige aos autores transparência e integridade com o uso da Inteligência Artificial (IA) na produção de seu manuscrito e, além disso, que o declarem. Caso os autores utilizarem ferramentas de IA na redação de seu manuscrito, na produção de figuras ou elementos gráficos do artigo, ou na coleta e análise de dados, deverão indicá-lo no manuscrito na seção “Métodos”, detalhando como foi utilizada a ferramenta e qual ferramenta foi usada.</w:t>
      </w:r>
    </w:p>
    <w:p w14:paraId="0376D355" w14:textId="38399825" w:rsidR="00454CE1" w:rsidRPr="00114FF8" w:rsidRDefault="00454CE1" w:rsidP="00454CE1">
      <w:pPr>
        <w:spacing w:line="276" w:lineRule="auto"/>
        <w:jc w:val="both"/>
        <w:rPr>
          <w:rFonts w:ascii="Times New Roman" w:hAnsi="Times New Roman" w:cs="Times New Roman"/>
          <w:color w:val="000000" w:themeColor="text1"/>
          <w:lang w:val="es-ES"/>
        </w:rPr>
      </w:pPr>
    </w:p>
    <w:p w14:paraId="7AB9C0EF" w14:textId="753855F3" w:rsidR="000514B3" w:rsidRPr="00114FF8" w:rsidRDefault="00167400" w:rsidP="00454CE1">
      <w:pPr>
        <w:spacing w:line="276" w:lineRule="auto"/>
        <w:ind w:firstLine="708"/>
        <w:jc w:val="both"/>
        <w:rPr>
          <w:rFonts w:ascii="Times New Roman" w:hAnsi="Times New Roman" w:cs="Times New Roman"/>
          <w:color w:val="000000" w:themeColor="text1"/>
          <w:lang w:val="es-ES"/>
        </w:rPr>
      </w:pPr>
      <w:r w:rsidRPr="00114FF8">
        <w:rPr>
          <w:rFonts w:ascii="Times New Roman" w:hAnsi="Times New Roman" w:cs="Times New Roman"/>
          <w:color w:val="000000" w:themeColor="text1"/>
          <w:lang w:val="es-ES"/>
        </w:rPr>
        <w:t>“Em muito pouco tempo, os editores de revistas médicas e os investigadores tiveram que colocar sobre a mesa o papel que as ferramentas de IA podem desempenhar na literatura científica e se é correto citá-las na autoria das publicações, uma vez que existe uma ameaça real de uma avalanche de artigos falsos escritos por máquinas que podem afogar o processo científico em um 'oceano de lixo”</w:t>
      </w:r>
      <w:r w:rsidRPr="00114FF8">
        <w:rPr>
          <w:rFonts w:ascii="Times New Roman" w:hAnsi="Times New Roman" w:cs="Times New Roman"/>
          <w:color w:val="000000" w:themeColor="text1"/>
          <w:vertAlign w:val="superscript"/>
          <w:lang w:val="es-ES"/>
        </w:rPr>
        <w:t>(1)</w:t>
      </w:r>
      <w:r w:rsidRPr="00114FF8">
        <w:rPr>
          <w:rFonts w:ascii="Times New Roman" w:hAnsi="Times New Roman" w:cs="Times New Roman"/>
          <w:color w:val="000000" w:themeColor="text1"/>
          <w:lang w:val="es-ES"/>
        </w:rPr>
        <w:t>.</w:t>
      </w:r>
    </w:p>
    <w:p w14:paraId="770EC664" w14:textId="77777777" w:rsidR="000514B3" w:rsidRPr="00114FF8" w:rsidRDefault="000514B3" w:rsidP="00454CE1">
      <w:pPr>
        <w:spacing w:line="276" w:lineRule="auto"/>
        <w:ind w:firstLine="708"/>
        <w:jc w:val="both"/>
        <w:rPr>
          <w:rFonts w:ascii="Times New Roman" w:hAnsi="Times New Roman" w:cs="Times New Roman"/>
          <w:color w:val="000000" w:themeColor="text1"/>
          <w:lang w:val="es-ES"/>
        </w:rPr>
      </w:pPr>
    </w:p>
    <w:p w14:paraId="18C01318" w14:textId="77777777" w:rsidR="00454CE1" w:rsidRPr="00114FF8" w:rsidRDefault="00454CE1" w:rsidP="00454CE1">
      <w:pPr>
        <w:spacing w:line="276" w:lineRule="auto"/>
        <w:jc w:val="both"/>
        <w:rPr>
          <w:rFonts w:ascii="Times New Roman" w:hAnsi="Times New Roman" w:cs="Times New Roman"/>
          <w:color w:val="000000" w:themeColor="text1"/>
          <w:lang w:val="es-ES"/>
        </w:rPr>
      </w:pPr>
    </w:p>
    <w:p w14:paraId="55C02D55" w14:textId="2AE7DF0A" w:rsidR="000600E3" w:rsidRPr="00114FF8" w:rsidRDefault="00FD57DF" w:rsidP="00137569">
      <w:pPr>
        <w:spacing w:line="276" w:lineRule="auto"/>
        <w:jc w:val="both"/>
        <w:rPr>
          <w:rFonts w:ascii="Times New Roman" w:hAnsi="Times New Roman" w:cs="Times New Roman"/>
          <w:color w:val="000000" w:themeColor="text1"/>
          <w:lang w:val="es-ES"/>
        </w:rPr>
      </w:pPr>
      <w:r w:rsidRPr="00114FF8">
        <w:rPr>
          <w:rFonts w:ascii="Times New Roman" w:hAnsi="Times New Roman" w:cs="Times New Roman"/>
          <w:color w:val="000000" w:themeColor="text1"/>
          <w:lang w:val="es-ES"/>
        </w:rPr>
        <w:t>Manuscritos escritos com o uso d</w:t>
      </w:r>
      <w:r w:rsidR="00B56BE2" w:rsidRPr="00114FF8">
        <w:rPr>
          <w:rFonts w:ascii="Times New Roman" w:hAnsi="Times New Roman" w:cs="Times New Roman"/>
          <w:color w:val="000000" w:themeColor="text1"/>
          <w:lang w:val="es-ES"/>
        </w:rPr>
        <w:t>a</w:t>
      </w:r>
      <w:r w:rsidRPr="00114FF8">
        <w:rPr>
          <w:rFonts w:ascii="Times New Roman" w:hAnsi="Times New Roman" w:cs="Times New Roman"/>
          <w:color w:val="000000" w:themeColor="text1"/>
          <w:lang w:val="es-ES"/>
        </w:rPr>
        <w:t xml:space="preserve"> </w:t>
      </w:r>
      <w:r w:rsidRPr="00114FF8">
        <w:rPr>
          <w:rFonts w:ascii="Times New Roman" w:hAnsi="Times New Roman" w:cs="Times New Roman"/>
          <w:b/>
          <w:bCs/>
          <w:color w:val="000000" w:themeColor="text1"/>
          <w:lang w:val="es-ES"/>
        </w:rPr>
        <w:t>inteligência artificial</w:t>
      </w:r>
      <w:r w:rsidRPr="00114FF8">
        <w:rPr>
          <w:rFonts w:ascii="Times New Roman" w:hAnsi="Times New Roman" w:cs="Times New Roman"/>
          <w:color w:val="000000" w:themeColor="text1"/>
          <w:lang w:val="es-ES"/>
        </w:rPr>
        <w:t xml:space="preserve"> </w:t>
      </w:r>
      <w:r w:rsidR="00B4589E" w:rsidRPr="00114FF8">
        <w:rPr>
          <w:rFonts w:ascii="Times New Roman" w:hAnsi="Times New Roman" w:cs="Times New Roman"/>
          <w:color w:val="000000" w:themeColor="text1"/>
          <w:lang w:val="es-ES"/>
        </w:rPr>
        <w:t xml:space="preserve">-IA- </w:t>
      </w:r>
      <w:r w:rsidRPr="00114FF8">
        <w:rPr>
          <w:rFonts w:ascii="Times New Roman" w:hAnsi="Times New Roman" w:cs="Times New Roman"/>
          <w:color w:val="000000" w:themeColor="text1"/>
          <w:lang w:val="es-ES"/>
        </w:rPr>
        <w:t>(</w:t>
      </w:r>
      <w:r w:rsidR="00B56BE2" w:rsidRPr="00114FF8">
        <w:rPr>
          <w:rFonts w:ascii="Times New Roman" w:hAnsi="Times New Roman" w:cs="Times New Roman"/>
          <w:i/>
          <w:iCs/>
          <w:color w:val="000000" w:themeColor="text1"/>
          <w:lang w:val="es-ES"/>
        </w:rPr>
        <w:t>ChatGPT</w:t>
      </w:r>
      <w:r w:rsidRPr="00114FF8">
        <w:rPr>
          <w:rFonts w:ascii="Times New Roman" w:hAnsi="Times New Roman" w:cs="Times New Roman"/>
          <w:color w:val="000000" w:themeColor="text1"/>
          <w:lang w:val="es-ES"/>
        </w:rPr>
        <w:t>, entre outros) podem parecer “</w:t>
      </w:r>
      <w:r w:rsidR="00B56BE2" w:rsidRPr="00114FF8">
        <w:rPr>
          <w:rFonts w:ascii="Times New Roman" w:hAnsi="Times New Roman" w:cs="Times New Roman"/>
          <w:color w:val="000000" w:themeColor="text1"/>
          <w:lang w:val="es-ES"/>
        </w:rPr>
        <w:t xml:space="preserve">suficientemente </w:t>
      </w:r>
      <w:r w:rsidRPr="00114FF8">
        <w:rPr>
          <w:rFonts w:ascii="Times New Roman" w:hAnsi="Times New Roman" w:cs="Times New Roman"/>
          <w:color w:val="000000" w:themeColor="text1"/>
          <w:lang w:val="es-ES"/>
        </w:rPr>
        <w:t xml:space="preserve">científicos” para enganar </w:t>
      </w:r>
      <w:r w:rsidR="00B56BE2" w:rsidRPr="00114FF8">
        <w:rPr>
          <w:rFonts w:ascii="Times New Roman" w:hAnsi="Times New Roman" w:cs="Times New Roman"/>
          <w:color w:val="000000" w:themeColor="text1"/>
          <w:lang w:val="es-ES"/>
        </w:rPr>
        <w:t xml:space="preserve">aos </w:t>
      </w:r>
      <w:r w:rsidRPr="00114FF8">
        <w:rPr>
          <w:rFonts w:ascii="Times New Roman" w:hAnsi="Times New Roman" w:cs="Times New Roman"/>
          <w:color w:val="000000" w:themeColor="text1"/>
          <w:lang w:val="es-ES"/>
        </w:rPr>
        <w:t xml:space="preserve">revisores e leitores </w:t>
      </w:r>
      <w:r w:rsidR="00B56BE2" w:rsidRPr="00114FF8">
        <w:rPr>
          <w:rFonts w:ascii="Times New Roman" w:hAnsi="Times New Roman" w:cs="Times New Roman"/>
          <w:color w:val="000000" w:themeColor="text1"/>
          <w:lang w:val="es-ES"/>
        </w:rPr>
        <w:t>desprevenidos</w:t>
      </w:r>
      <w:r w:rsidRPr="00114FF8">
        <w:rPr>
          <w:rFonts w:ascii="Times New Roman" w:hAnsi="Times New Roman" w:cs="Times New Roman"/>
          <w:color w:val="000000" w:themeColor="text1"/>
          <w:lang w:val="es-ES"/>
        </w:rPr>
        <w:t xml:space="preserve"> ​​e, pior ainda, aqueles escritos em coautoria com IA já estão abrindo</w:t>
      </w:r>
      <w:r w:rsidR="00B56BE2" w:rsidRPr="00114FF8">
        <w:rPr>
          <w:rFonts w:ascii="Times New Roman" w:hAnsi="Times New Roman" w:cs="Times New Roman"/>
          <w:color w:val="000000" w:themeColor="text1"/>
          <w:lang w:val="es-ES"/>
        </w:rPr>
        <w:t>-se</w:t>
      </w:r>
      <w:r w:rsidRPr="00114FF8">
        <w:rPr>
          <w:rFonts w:ascii="Times New Roman" w:hAnsi="Times New Roman" w:cs="Times New Roman"/>
          <w:color w:val="000000" w:themeColor="text1"/>
          <w:lang w:val="es-ES"/>
        </w:rPr>
        <w:t xml:space="preserve"> caminho na literatura </w:t>
      </w:r>
      <w:r w:rsidR="007F1321" w:rsidRPr="00114FF8">
        <w:rPr>
          <w:rFonts w:ascii="Times New Roman" w:hAnsi="Times New Roman" w:cs="Times New Roman"/>
          <w:color w:val="000000" w:themeColor="text1"/>
          <w:lang w:val="es-ES"/>
        </w:rPr>
        <w:t>científica.</w:t>
      </w:r>
      <w:r w:rsidR="00454CE1" w:rsidRPr="00114FF8">
        <w:rPr>
          <w:rFonts w:ascii="Times New Roman" w:hAnsi="Times New Roman" w:cs="Times New Roman"/>
          <w:color w:val="000000" w:themeColor="text1"/>
          <w:lang w:val="es-ES"/>
        </w:rPr>
        <w:t xml:space="preserve"> </w:t>
      </w:r>
      <w:r w:rsidR="002B5CFD" w:rsidRPr="00114FF8">
        <w:rPr>
          <w:rFonts w:ascii="Times New Roman" w:hAnsi="Times New Roman" w:cs="Times New Roman"/>
          <w:b/>
          <w:bCs/>
          <w:color w:val="000000" w:themeColor="text1"/>
          <w:lang w:val="es-ES"/>
        </w:rPr>
        <w:t>Um programa de IA não pode ser um autor.</w:t>
      </w:r>
      <w:r w:rsidR="002B5CFD" w:rsidRPr="00114FF8">
        <w:rPr>
          <w:rFonts w:ascii="Times New Roman" w:hAnsi="Times New Roman" w:cs="Times New Roman"/>
          <w:color w:val="000000" w:themeColor="text1"/>
          <w:lang w:val="es-ES"/>
        </w:rPr>
        <w:t xml:space="preserve"> Uma violação desta abordagem pode constituir fraude científica comparável à alteração de imagens ou plágio de trabalhos existentes, com limites éticos ainda a serem </w:t>
      </w:r>
      <w:r w:rsidR="007F1321" w:rsidRPr="00114FF8">
        <w:rPr>
          <w:rFonts w:ascii="Times New Roman" w:hAnsi="Times New Roman" w:cs="Times New Roman"/>
          <w:color w:val="000000" w:themeColor="text1"/>
          <w:lang w:val="es-ES"/>
        </w:rPr>
        <w:t>determinados</w:t>
      </w:r>
      <w:r w:rsidR="007F1321" w:rsidRPr="00114FF8">
        <w:rPr>
          <w:rFonts w:ascii="Times New Roman" w:hAnsi="Times New Roman" w:cs="Times New Roman"/>
          <w:color w:val="000000" w:themeColor="text1"/>
          <w:vertAlign w:val="superscript"/>
          <w:lang w:val="es-ES"/>
        </w:rPr>
        <w:t xml:space="preserve"> (</w:t>
      </w:r>
      <w:r w:rsidR="002B5CFD" w:rsidRPr="00114FF8">
        <w:rPr>
          <w:rFonts w:ascii="Times New Roman" w:hAnsi="Times New Roman" w:cs="Times New Roman"/>
          <w:color w:val="000000" w:themeColor="text1"/>
          <w:vertAlign w:val="superscript"/>
          <w:lang w:val="es-ES"/>
        </w:rPr>
        <w:t>2)</w:t>
      </w:r>
      <w:r w:rsidR="002B5CFD" w:rsidRPr="00114FF8">
        <w:rPr>
          <w:rFonts w:ascii="Times New Roman" w:hAnsi="Times New Roman" w:cs="Times New Roman"/>
          <w:color w:val="000000" w:themeColor="text1"/>
          <w:lang w:val="es-ES"/>
        </w:rPr>
        <w:t>.</w:t>
      </w:r>
      <w:r w:rsidR="000600E3" w:rsidRPr="00114FF8">
        <w:rPr>
          <w:rFonts w:ascii="Times New Roman" w:hAnsi="Times New Roman" w:cs="Times New Roman"/>
          <w:color w:val="000000" w:themeColor="text1"/>
          <w:lang w:val="es-ES"/>
        </w:rPr>
        <w:t xml:space="preserve"> </w:t>
      </w:r>
      <w:r w:rsidR="000600E3" w:rsidRPr="00114FF8">
        <w:rPr>
          <w:rFonts w:ascii="Times New Roman" w:hAnsi="Times New Roman" w:cs="Times New Roman"/>
          <w:b/>
          <w:bCs/>
          <w:color w:val="000000" w:themeColor="text1"/>
          <w:lang w:val="es-ES"/>
        </w:rPr>
        <w:t>Quando aplicável, o autor deve garantir à revista</w:t>
      </w:r>
      <w:r w:rsidR="000600E3" w:rsidRPr="00114FF8">
        <w:rPr>
          <w:rFonts w:ascii="Times New Roman" w:hAnsi="Times New Roman" w:cs="Times New Roman"/>
          <w:color w:val="000000" w:themeColor="text1"/>
          <w:lang w:val="es-ES"/>
        </w:rPr>
        <w:t xml:space="preserve"> cumplir com os quatro critérios de autoria do Comitê Internacional de Editores de Revistas Médicas (ICMJE, suas siglas em inglês):</w:t>
      </w:r>
    </w:p>
    <w:p w14:paraId="43963820" w14:textId="77777777" w:rsidR="00AC01CE" w:rsidRPr="00114FF8" w:rsidRDefault="00AC01CE" w:rsidP="00137569">
      <w:pPr>
        <w:spacing w:line="276" w:lineRule="auto"/>
        <w:jc w:val="both"/>
        <w:rPr>
          <w:rFonts w:ascii="Times New Roman" w:hAnsi="Times New Roman" w:cs="Times New Roman"/>
          <w:color w:val="000000" w:themeColor="text1"/>
          <w:lang w:val="es-ES"/>
        </w:rPr>
      </w:pPr>
    </w:p>
    <w:p w14:paraId="1EE2F84B" w14:textId="69D56833" w:rsidR="00421A38" w:rsidRPr="00114FF8" w:rsidRDefault="00421A38" w:rsidP="00AC01CE">
      <w:pPr>
        <w:pStyle w:val="ListParagraph"/>
        <w:numPr>
          <w:ilvl w:val="0"/>
          <w:numId w:val="3"/>
        </w:numPr>
        <w:spacing w:line="276" w:lineRule="auto"/>
        <w:jc w:val="both"/>
        <w:rPr>
          <w:rFonts w:ascii="Times New Roman" w:hAnsi="Times New Roman" w:cs="Times New Roman"/>
          <w:color w:val="000000" w:themeColor="text1"/>
          <w:lang w:val="es-ES"/>
        </w:rPr>
      </w:pPr>
      <w:r w:rsidRPr="00114FF8">
        <w:rPr>
          <w:rFonts w:ascii="Times New Roman" w:hAnsi="Times New Roman" w:cs="Times New Roman"/>
          <w:color w:val="000000" w:themeColor="text1"/>
          <w:lang w:val="es-ES"/>
        </w:rPr>
        <w:t>t</w:t>
      </w:r>
      <w:r w:rsidR="00AC01CE" w:rsidRPr="00114FF8">
        <w:rPr>
          <w:rFonts w:ascii="Times New Roman" w:hAnsi="Times New Roman" w:cs="Times New Roman"/>
          <w:color w:val="000000" w:themeColor="text1"/>
          <w:lang w:val="es-ES"/>
        </w:rPr>
        <w:t>er contribuído substancialmente para a concepção ou desenho do trabalho ou para a aquisição, análise e interpretação dos dados;</w:t>
      </w:r>
    </w:p>
    <w:p w14:paraId="72B4BCB0" w14:textId="05A1FC89" w:rsidR="00AC01CE" w:rsidRPr="00114FF8" w:rsidRDefault="00421A38" w:rsidP="00AC01CE">
      <w:pPr>
        <w:pStyle w:val="ListParagraph"/>
        <w:numPr>
          <w:ilvl w:val="0"/>
          <w:numId w:val="3"/>
        </w:numPr>
        <w:spacing w:line="276" w:lineRule="auto"/>
        <w:jc w:val="both"/>
        <w:rPr>
          <w:rFonts w:ascii="Times New Roman" w:hAnsi="Times New Roman" w:cs="Times New Roman"/>
          <w:color w:val="000000" w:themeColor="text1"/>
          <w:lang w:val="es-ES"/>
        </w:rPr>
      </w:pPr>
      <w:r w:rsidRPr="00114FF8">
        <w:rPr>
          <w:rFonts w:ascii="Times New Roman" w:hAnsi="Times New Roman" w:cs="Times New Roman"/>
          <w:color w:val="000000" w:themeColor="text1"/>
          <w:lang w:val="es-ES"/>
        </w:rPr>
        <w:t>t</w:t>
      </w:r>
      <w:r w:rsidR="00AC01CE" w:rsidRPr="00114FF8">
        <w:rPr>
          <w:rFonts w:ascii="Times New Roman" w:hAnsi="Times New Roman" w:cs="Times New Roman"/>
          <w:color w:val="000000" w:themeColor="text1"/>
          <w:lang w:val="es-ES"/>
        </w:rPr>
        <w:t>er redigido ou revisado criticamente o artigo acrescentando conteúdo intelectual importante;</w:t>
      </w:r>
    </w:p>
    <w:p w14:paraId="36ED25AF" w14:textId="77777777" w:rsidR="00A95515" w:rsidRPr="00114FF8" w:rsidRDefault="00A95515" w:rsidP="00A95515">
      <w:pPr>
        <w:pStyle w:val="ListParagraph"/>
        <w:numPr>
          <w:ilvl w:val="0"/>
          <w:numId w:val="3"/>
        </w:numPr>
        <w:spacing w:line="276" w:lineRule="auto"/>
        <w:jc w:val="both"/>
        <w:rPr>
          <w:rFonts w:ascii="Times New Roman" w:hAnsi="Times New Roman" w:cs="Times New Roman"/>
          <w:color w:val="000000" w:themeColor="text1"/>
          <w:lang w:val="es-ES"/>
        </w:rPr>
      </w:pPr>
      <w:r w:rsidRPr="00114FF8">
        <w:rPr>
          <w:rFonts w:ascii="Times New Roman" w:hAnsi="Times New Roman" w:cs="Times New Roman"/>
          <w:color w:val="000000" w:themeColor="text1"/>
          <w:lang w:val="es-ES"/>
        </w:rPr>
        <w:t>ter dado a aprovação final à versão que será publicada; e</w:t>
      </w:r>
    </w:p>
    <w:p w14:paraId="0314CF4C" w14:textId="3A97D911" w:rsidR="00F4434B" w:rsidRPr="00114FF8" w:rsidRDefault="00F4434B" w:rsidP="00F4434B">
      <w:pPr>
        <w:pStyle w:val="ListParagraph"/>
        <w:numPr>
          <w:ilvl w:val="0"/>
          <w:numId w:val="3"/>
        </w:numPr>
        <w:spacing w:line="276" w:lineRule="auto"/>
        <w:jc w:val="both"/>
        <w:rPr>
          <w:rFonts w:ascii="Times New Roman" w:hAnsi="Times New Roman" w:cs="Times New Roman"/>
          <w:color w:val="000000" w:themeColor="text1"/>
          <w:lang w:val="es-ES"/>
        </w:rPr>
      </w:pPr>
      <w:r w:rsidRPr="00114FF8">
        <w:rPr>
          <w:rFonts w:ascii="Times New Roman" w:hAnsi="Times New Roman" w:cs="Times New Roman"/>
          <w:color w:val="000000" w:themeColor="text1"/>
          <w:lang w:val="es-ES"/>
        </w:rPr>
        <w:t>ter aceitado responsabilizar-se de todos os aspectos do trabalho, garantindo que as questões relacionadas à exatidão ou integridade de qualquer parte do trabalho sejam adequadamente investigadas e resolvidas</w:t>
      </w:r>
      <w:r w:rsidRPr="00114FF8">
        <w:rPr>
          <w:rFonts w:ascii="Times New Roman" w:hAnsi="Times New Roman" w:cs="Times New Roman"/>
          <w:color w:val="000000" w:themeColor="text1"/>
          <w:vertAlign w:val="superscript"/>
          <w:lang w:val="es-ES"/>
        </w:rPr>
        <w:t>(3)</w:t>
      </w:r>
      <w:r w:rsidRPr="00114FF8">
        <w:rPr>
          <w:rFonts w:ascii="Times New Roman" w:hAnsi="Times New Roman" w:cs="Times New Roman"/>
          <w:color w:val="000000" w:themeColor="text1"/>
          <w:lang w:val="es-ES"/>
        </w:rPr>
        <w:t>.</w:t>
      </w:r>
    </w:p>
    <w:p w14:paraId="6352A7D2" w14:textId="7C052C49" w:rsidR="00A95515" w:rsidRPr="00114FF8" w:rsidRDefault="00A95515" w:rsidP="00A95515">
      <w:pPr>
        <w:spacing w:line="276" w:lineRule="auto"/>
        <w:jc w:val="both"/>
        <w:rPr>
          <w:rFonts w:ascii="Times New Roman" w:hAnsi="Times New Roman" w:cs="Times New Roman"/>
          <w:color w:val="000000" w:themeColor="text1"/>
          <w:lang w:val="es-ES"/>
        </w:rPr>
      </w:pPr>
    </w:p>
    <w:p w14:paraId="499BAE9B" w14:textId="77777777" w:rsidR="00454CE1" w:rsidRPr="00114FF8" w:rsidRDefault="00454CE1" w:rsidP="00454CE1">
      <w:pPr>
        <w:spacing w:line="276" w:lineRule="auto"/>
        <w:jc w:val="both"/>
        <w:rPr>
          <w:rFonts w:ascii="Times New Roman" w:hAnsi="Times New Roman" w:cs="Times New Roman"/>
          <w:color w:val="000000" w:themeColor="text1"/>
          <w:lang w:val="es-ES"/>
        </w:rPr>
      </w:pPr>
    </w:p>
    <w:p w14:paraId="4F567FD3" w14:textId="77777777" w:rsidR="004E4176" w:rsidRPr="00114FF8" w:rsidRDefault="004E4176" w:rsidP="00454CE1">
      <w:pPr>
        <w:spacing w:line="276" w:lineRule="auto"/>
        <w:ind w:firstLine="708"/>
        <w:jc w:val="both"/>
        <w:rPr>
          <w:rFonts w:ascii="Times New Roman" w:hAnsi="Times New Roman" w:cs="Times New Roman"/>
          <w:color w:val="000000" w:themeColor="text1"/>
          <w:lang w:val="es-ES"/>
        </w:rPr>
      </w:pPr>
    </w:p>
    <w:p w14:paraId="7C36FD45" w14:textId="77777777" w:rsidR="004E4176" w:rsidRPr="00114FF8" w:rsidRDefault="004E4176" w:rsidP="00454CE1">
      <w:pPr>
        <w:spacing w:line="276" w:lineRule="auto"/>
        <w:ind w:firstLine="708"/>
        <w:jc w:val="both"/>
        <w:rPr>
          <w:rFonts w:ascii="Times New Roman" w:hAnsi="Times New Roman" w:cs="Times New Roman"/>
          <w:color w:val="000000" w:themeColor="text1"/>
          <w:lang w:val="es-ES"/>
        </w:rPr>
      </w:pPr>
    </w:p>
    <w:p w14:paraId="6A8F1526" w14:textId="77777777" w:rsidR="00936410" w:rsidRPr="00114FF8" w:rsidRDefault="009A71DA" w:rsidP="00936410">
      <w:pPr>
        <w:spacing w:line="276" w:lineRule="auto"/>
        <w:ind w:firstLine="708"/>
        <w:jc w:val="both"/>
        <w:rPr>
          <w:rFonts w:ascii="Times New Roman" w:hAnsi="Times New Roman" w:cs="Times New Roman"/>
          <w:color w:val="000000" w:themeColor="text1"/>
          <w:lang w:val="es-ES"/>
        </w:rPr>
      </w:pPr>
      <w:r w:rsidRPr="00114FF8">
        <w:rPr>
          <w:rFonts w:ascii="Times New Roman" w:hAnsi="Times New Roman" w:cs="Times New Roman"/>
          <w:color w:val="000000" w:themeColor="text1"/>
          <w:lang w:val="es-ES"/>
        </w:rPr>
        <w:lastRenderedPageBreak/>
        <w:t>Até o surgimento das IAs, o processo de redação de um manuscrito exigia a participação de pesquisadores humanos especialistas no assunto, que garantissem a veracidade, a coerência e a credibilidade do conteúdo antes de ele ser submetido a um revista para sua publicação.</w:t>
      </w:r>
      <w:r w:rsidR="00936410" w:rsidRPr="00114FF8">
        <w:rPr>
          <w:rFonts w:ascii="Times New Roman" w:hAnsi="Times New Roman" w:cs="Times New Roman"/>
          <w:color w:val="000000" w:themeColor="text1"/>
          <w:lang w:val="es-ES"/>
        </w:rPr>
        <w:t xml:space="preserve"> “Embora os </w:t>
      </w:r>
      <w:r w:rsidR="00936410" w:rsidRPr="00114FF8">
        <w:rPr>
          <w:rFonts w:ascii="Times New Roman" w:hAnsi="Times New Roman" w:cs="Times New Roman"/>
          <w:i/>
          <w:iCs/>
          <w:color w:val="000000" w:themeColor="text1"/>
          <w:lang w:val="es-ES"/>
        </w:rPr>
        <w:t>chatbots</w:t>
      </w:r>
      <w:r w:rsidR="00936410" w:rsidRPr="00114FF8">
        <w:rPr>
          <w:rFonts w:ascii="Times New Roman" w:hAnsi="Times New Roman" w:cs="Times New Roman"/>
          <w:color w:val="000000" w:themeColor="text1"/>
          <w:lang w:val="es-ES"/>
        </w:rPr>
        <w:t xml:space="preserve"> possam ajudar, eles precisam ser “alimentados” pelos pesquisadores e, se o que é dado a eles está incorreto, gerarão resultados errôneos. Por esta razão, tanto os </w:t>
      </w:r>
      <w:r w:rsidR="00936410" w:rsidRPr="00114FF8">
        <w:rPr>
          <w:rFonts w:ascii="Times New Roman" w:hAnsi="Times New Roman" w:cs="Times New Roman"/>
          <w:i/>
          <w:iCs/>
          <w:color w:val="000000" w:themeColor="text1"/>
          <w:lang w:val="es-ES"/>
        </w:rPr>
        <w:t>chatbots</w:t>
      </w:r>
      <w:r w:rsidR="00936410" w:rsidRPr="00114FF8">
        <w:rPr>
          <w:rFonts w:ascii="Times New Roman" w:hAnsi="Times New Roman" w:cs="Times New Roman"/>
          <w:color w:val="000000" w:themeColor="text1"/>
          <w:lang w:val="es-ES"/>
        </w:rPr>
        <w:t xml:space="preserve"> como outros tipos de IA não podem substituir, em este momento, a experiência, o juízo, a personalidade e nem a responsabilidade de um investigador.”</w:t>
      </w:r>
      <w:r w:rsidR="00936410" w:rsidRPr="00114FF8">
        <w:rPr>
          <w:rFonts w:ascii="Times New Roman" w:hAnsi="Times New Roman" w:cs="Times New Roman"/>
          <w:color w:val="000000" w:themeColor="text1"/>
          <w:vertAlign w:val="superscript"/>
          <w:lang w:val="es-ES"/>
        </w:rPr>
        <w:t>(1)</w:t>
      </w:r>
      <w:r w:rsidR="00936410" w:rsidRPr="00114FF8">
        <w:rPr>
          <w:rFonts w:ascii="Times New Roman" w:hAnsi="Times New Roman" w:cs="Times New Roman"/>
          <w:color w:val="000000" w:themeColor="text1"/>
          <w:lang w:val="es-ES"/>
        </w:rPr>
        <w:t>.</w:t>
      </w:r>
    </w:p>
    <w:p w14:paraId="61261AF0" w14:textId="77777777" w:rsidR="00454CE1" w:rsidRPr="00114FF8" w:rsidRDefault="00454CE1" w:rsidP="00454CE1">
      <w:pPr>
        <w:spacing w:line="276" w:lineRule="auto"/>
        <w:jc w:val="both"/>
        <w:rPr>
          <w:rFonts w:ascii="Times New Roman" w:hAnsi="Times New Roman" w:cs="Times New Roman"/>
          <w:color w:val="000000" w:themeColor="text1"/>
          <w:lang w:val="es-ES"/>
        </w:rPr>
      </w:pPr>
    </w:p>
    <w:p w14:paraId="39C3C959" w14:textId="77777777" w:rsidR="00114FF8" w:rsidRPr="00114FF8" w:rsidRDefault="00114FF8" w:rsidP="00114FF8">
      <w:pPr>
        <w:spacing w:line="276" w:lineRule="auto"/>
        <w:jc w:val="both"/>
        <w:rPr>
          <w:rFonts w:ascii="Times New Roman" w:hAnsi="Times New Roman" w:cs="Times New Roman"/>
          <w:b/>
          <w:bCs/>
          <w:color w:val="000000" w:themeColor="text1"/>
        </w:rPr>
      </w:pPr>
      <w:r w:rsidRPr="00114FF8">
        <w:rPr>
          <w:rFonts w:ascii="Times New Roman" w:hAnsi="Times New Roman" w:cs="Times New Roman"/>
          <w:b/>
          <w:bCs/>
          <w:color w:val="000000" w:themeColor="text1"/>
        </w:rPr>
        <w:t>Podemos reconhecer se um texto foi gerado pela IA?</w:t>
      </w:r>
    </w:p>
    <w:p w14:paraId="27103C11" w14:textId="77777777" w:rsidR="00114FF8" w:rsidRPr="00114FF8" w:rsidRDefault="00114FF8" w:rsidP="00114FF8">
      <w:pPr>
        <w:spacing w:line="276" w:lineRule="auto"/>
        <w:jc w:val="both"/>
        <w:rPr>
          <w:rFonts w:ascii="Times New Roman" w:hAnsi="Times New Roman" w:cs="Times New Roman"/>
          <w:color w:val="000000" w:themeColor="text1"/>
        </w:rPr>
      </w:pPr>
    </w:p>
    <w:p w14:paraId="34DD1EC2" w14:textId="4B34D118" w:rsidR="00114FF8" w:rsidRPr="00114FF8" w:rsidRDefault="00114FF8" w:rsidP="00114FF8">
      <w:pPr>
        <w:spacing w:line="276" w:lineRule="auto"/>
        <w:jc w:val="both"/>
        <w:rPr>
          <w:rFonts w:ascii="Times New Roman" w:hAnsi="Times New Roman" w:cs="Times New Roman"/>
          <w:color w:val="000000" w:themeColor="text1"/>
        </w:rPr>
      </w:pPr>
      <w:r w:rsidRPr="00114FF8">
        <w:rPr>
          <w:rFonts w:ascii="Times New Roman" w:hAnsi="Times New Roman" w:cs="Times New Roman"/>
          <w:color w:val="000000" w:themeColor="text1"/>
        </w:rPr>
        <w:t>Os textos escritos por IA muitas vezes carecem de nuances, estilo e originalidade. Tambén dispõe-se  de detectores de IA ou revisores especializados. Mas, infelizmente, muitos defeitos semelhantes podem ser encontrados em textos escritos por “humanos” (“copiar e colar” de trabalhos anteriores, erros nas traduções de trabalhos escritos em idiomas diferentes ao nativo do escritor), motivo pelo qual os programas de detecção de plágio podem estar errados</w:t>
      </w:r>
      <w:r w:rsidR="004C4CCE">
        <w:rPr>
          <w:rFonts w:ascii="Times New Roman" w:hAnsi="Times New Roman" w:cs="Times New Roman"/>
          <w:color w:val="000000" w:themeColor="text1"/>
        </w:rPr>
        <w:t xml:space="preserve"> </w:t>
      </w:r>
      <w:r w:rsidRPr="004C4CCE">
        <w:rPr>
          <w:rFonts w:ascii="Times New Roman" w:hAnsi="Times New Roman" w:cs="Times New Roman"/>
          <w:color w:val="000000" w:themeColor="text1"/>
          <w:vertAlign w:val="superscript"/>
        </w:rPr>
        <w:t>(4).</w:t>
      </w:r>
    </w:p>
    <w:p w14:paraId="21F1D65D" w14:textId="77777777" w:rsidR="00114FF8" w:rsidRPr="00114FF8" w:rsidRDefault="00114FF8" w:rsidP="00114FF8">
      <w:pPr>
        <w:spacing w:line="276" w:lineRule="auto"/>
        <w:jc w:val="both"/>
        <w:rPr>
          <w:rFonts w:ascii="Times New Roman" w:hAnsi="Times New Roman" w:cs="Times New Roman"/>
          <w:color w:val="000000" w:themeColor="text1"/>
        </w:rPr>
      </w:pPr>
    </w:p>
    <w:p w14:paraId="55B9781D" w14:textId="386D889F" w:rsidR="00114FF8" w:rsidRPr="00114FF8" w:rsidRDefault="00114FF8" w:rsidP="00114FF8">
      <w:pPr>
        <w:spacing w:line="276" w:lineRule="auto"/>
        <w:jc w:val="both"/>
        <w:rPr>
          <w:rFonts w:ascii="Times New Roman" w:hAnsi="Times New Roman" w:cs="Times New Roman"/>
          <w:color w:val="000000" w:themeColor="text1"/>
        </w:rPr>
      </w:pPr>
      <w:r w:rsidRPr="00114FF8">
        <w:rPr>
          <w:rFonts w:ascii="Times New Roman" w:hAnsi="Times New Roman" w:cs="Times New Roman"/>
          <w:color w:val="000000" w:themeColor="text1"/>
        </w:rPr>
        <w:t>Por esta razão, as editoriais, para se protegerem, devem ter detectores de IA como parte do processo editorial, bem como detectores de plágio. Em um futuro próximo, a IA poderia ser treinada para extrair e analisar automaticamente informação relevante dos registos eletrónicos e dados dos pacientes (sinais vitais, resultados laboratoriais, prontuários médicos , etc.) para ajudar aos profissionais na tomada de decisões ou para escrever relatórios de alta de pacientes</w:t>
      </w:r>
      <w:r w:rsidR="00F41406">
        <w:rPr>
          <w:rFonts w:ascii="Times New Roman" w:hAnsi="Times New Roman" w:cs="Times New Roman"/>
          <w:color w:val="000000" w:themeColor="text1"/>
        </w:rPr>
        <w:t xml:space="preserve"> </w:t>
      </w:r>
      <w:r w:rsidRPr="00F41406">
        <w:rPr>
          <w:rFonts w:ascii="Times New Roman" w:hAnsi="Times New Roman" w:cs="Times New Roman"/>
          <w:color w:val="000000" w:themeColor="text1"/>
          <w:vertAlign w:val="superscript"/>
        </w:rPr>
        <w:t>(5).</w:t>
      </w:r>
    </w:p>
    <w:p w14:paraId="4741D191" w14:textId="77777777" w:rsidR="00114FF8" w:rsidRPr="00114FF8" w:rsidRDefault="00114FF8" w:rsidP="00114FF8">
      <w:pPr>
        <w:spacing w:line="276" w:lineRule="auto"/>
        <w:jc w:val="both"/>
        <w:rPr>
          <w:rFonts w:ascii="Times New Roman" w:hAnsi="Times New Roman" w:cs="Times New Roman"/>
          <w:color w:val="000000" w:themeColor="text1"/>
        </w:rPr>
      </w:pPr>
    </w:p>
    <w:p w14:paraId="43118A22" w14:textId="77777777" w:rsidR="00114FF8" w:rsidRPr="00114FF8" w:rsidRDefault="00114FF8" w:rsidP="00114FF8">
      <w:pPr>
        <w:spacing w:line="276" w:lineRule="auto"/>
        <w:jc w:val="both"/>
        <w:rPr>
          <w:rFonts w:ascii="Times New Roman" w:hAnsi="Times New Roman" w:cs="Times New Roman"/>
          <w:b/>
          <w:bCs/>
          <w:color w:val="000000" w:themeColor="text1"/>
        </w:rPr>
      </w:pPr>
      <w:r w:rsidRPr="00114FF8">
        <w:rPr>
          <w:rFonts w:ascii="Times New Roman" w:hAnsi="Times New Roman" w:cs="Times New Roman"/>
          <w:b/>
          <w:bCs/>
          <w:color w:val="000000" w:themeColor="text1"/>
        </w:rPr>
        <w:t>A citação do ChatGPT entre os autores de um manuscrito é correta?</w:t>
      </w:r>
    </w:p>
    <w:p w14:paraId="12ED07C1" w14:textId="77777777" w:rsidR="00114FF8" w:rsidRPr="00114FF8" w:rsidRDefault="00114FF8" w:rsidP="00114FF8">
      <w:pPr>
        <w:spacing w:line="276" w:lineRule="auto"/>
        <w:jc w:val="both"/>
        <w:rPr>
          <w:rFonts w:ascii="Times New Roman" w:hAnsi="Times New Roman" w:cs="Times New Roman"/>
          <w:color w:val="000000" w:themeColor="text1"/>
        </w:rPr>
      </w:pPr>
    </w:p>
    <w:p w14:paraId="2A4F42F1" w14:textId="77777777" w:rsidR="00114FF8" w:rsidRPr="00114FF8" w:rsidRDefault="00114FF8" w:rsidP="00114FF8">
      <w:pPr>
        <w:spacing w:line="276" w:lineRule="auto"/>
        <w:jc w:val="both"/>
        <w:rPr>
          <w:rFonts w:ascii="Times New Roman" w:hAnsi="Times New Roman" w:cs="Times New Roman"/>
          <w:color w:val="000000" w:themeColor="text1"/>
        </w:rPr>
      </w:pPr>
      <w:r w:rsidRPr="00114FF8">
        <w:rPr>
          <w:rFonts w:ascii="Times New Roman" w:hAnsi="Times New Roman" w:cs="Times New Roman"/>
          <w:color w:val="000000" w:themeColor="text1"/>
        </w:rPr>
        <w:t>Esta questão, que não está definida no momento, pode ter consequências imprevisíveis e por esta razão o Comitê Internacional de Editores de Revistas Médicas recomenda basear a avaliação da autoria nos quatro critérios já mencionados no início deste documento(3).</w:t>
      </w:r>
    </w:p>
    <w:p w14:paraId="3DC7EA7F" w14:textId="77777777" w:rsidR="00114FF8" w:rsidRPr="00114FF8" w:rsidRDefault="00114FF8" w:rsidP="00114FF8">
      <w:pPr>
        <w:spacing w:line="276" w:lineRule="auto"/>
        <w:jc w:val="both"/>
        <w:rPr>
          <w:rFonts w:ascii="Times New Roman" w:hAnsi="Times New Roman" w:cs="Times New Roman"/>
          <w:color w:val="000000" w:themeColor="text1"/>
        </w:rPr>
      </w:pPr>
      <w:r w:rsidRPr="00114FF8">
        <w:rPr>
          <w:rFonts w:ascii="Times New Roman" w:hAnsi="Times New Roman" w:cs="Times New Roman"/>
          <w:color w:val="000000" w:themeColor="text1"/>
        </w:rPr>
        <w:t xml:space="preserve">Devido a este compromisso que um autor deve cumprir, todas as seções dos artigos criados com IA devem ser adequadamente especificadas e a metodologia utilizada para gerá-los deve ser explicada no próprio artigo – na seção </w:t>
      </w:r>
      <w:r w:rsidRPr="00114FF8">
        <w:rPr>
          <w:rFonts w:ascii="Times New Roman" w:hAnsi="Times New Roman" w:cs="Times New Roman"/>
          <w:b/>
          <w:bCs/>
          <w:color w:val="000000" w:themeColor="text1"/>
        </w:rPr>
        <w:t xml:space="preserve">Métodos </w:t>
      </w:r>
      <w:r w:rsidRPr="00114FF8">
        <w:rPr>
          <w:rFonts w:ascii="Times New Roman" w:hAnsi="Times New Roman" w:cs="Times New Roman"/>
          <w:color w:val="000000" w:themeColor="text1"/>
        </w:rPr>
        <w:t xml:space="preserve">–, incluindo o nome e a versão do software utilizados, por questões de transparência e ética na publicação dos artigos. </w:t>
      </w:r>
      <w:r w:rsidRPr="00114FF8">
        <w:rPr>
          <w:rFonts w:ascii="Times New Roman" w:hAnsi="Times New Roman" w:cs="Times New Roman"/>
          <w:b/>
          <w:bCs/>
          <w:color w:val="000000" w:themeColor="text1"/>
        </w:rPr>
        <w:t>No entanto, um programa de IA não pode ser um autor.</w:t>
      </w:r>
    </w:p>
    <w:p w14:paraId="397BE6E6" w14:textId="77777777" w:rsidR="00114FF8" w:rsidRPr="00114FF8" w:rsidRDefault="00114FF8" w:rsidP="00114FF8">
      <w:pPr>
        <w:spacing w:line="276" w:lineRule="auto"/>
        <w:jc w:val="both"/>
        <w:rPr>
          <w:rFonts w:ascii="Times New Roman" w:hAnsi="Times New Roman" w:cs="Times New Roman"/>
          <w:color w:val="000000" w:themeColor="text1"/>
        </w:rPr>
      </w:pPr>
    </w:p>
    <w:p w14:paraId="6155DA72" w14:textId="45506633" w:rsidR="00114FF8" w:rsidRPr="00F41406" w:rsidRDefault="00114FF8" w:rsidP="00114FF8">
      <w:pPr>
        <w:spacing w:line="276" w:lineRule="auto"/>
        <w:jc w:val="both"/>
        <w:rPr>
          <w:rFonts w:ascii="Times New Roman" w:hAnsi="Times New Roman" w:cs="Times New Roman"/>
          <w:color w:val="000000" w:themeColor="text1"/>
          <w:vertAlign w:val="superscript"/>
        </w:rPr>
      </w:pPr>
      <w:r w:rsidRPr="00114FF8">
        <w:rPr>
          <w:rFonts w:ascii="Times New Roman" w:hAnsi="Times New Roman" w:cs="Times New Roman"/>
          <w:color w:val="000000" w:themeColor="text1"/>
        </w:rPr>
        <w:t xml:space="preserve">Fernández-Samos-Gutiérrez R recomenda desaconselhar “fortemente a apresentação de trabalhos elaborados integramente  através de IA, especialmente se forem revisões sistemáticas da literatura, entre outras coisas pela imaturidade do sistema e sua tendência a perpetuar os vieses estatísticos e de seleção presentes nas instruções do criador do sistema, a menos que os estudos em questão tenham como objetivo avaliar precisamente </w:t>
      </w:r>
      <w:r w:rsidRPr="00114FF8">
        <w:rPr>
          <w:rFonts w:ascii="Times New Roman" w:hAnsi="Times New Roman" w:cs="Times New Roman"/>
          <w:color w:val="000000" w:themeColor="text1"/>
        </w:rPr>
        <w:lastRenderedPageBreak/>
        <w:t>a confiabilidade de tais sistemas.A geração de imagens e sua utilização em artigos científicos também é desaconselhada por serem contrárias as normas éticas das publicações científicas, a menos que essas imagens sejam elas mesmas objeto da pesquisa.”</w:t>
      </w:r>
      <w:r w:rsidR="00F41406">
        <w:rPr>
          <w:rFonts w:ascii="Times New Roman" w:hAnsi="Times New Roman" w:cs="Times New Roman"/>
          <w:color w:val="000000" w:themeColor="text1"/>
        </w:rPr>
        <w:t xml:space="preserve"> </w:t>
      </w:r>
      <w:r w:rsidRPr="00F41406">
        <w:rPr>
          <w:rFonts w:ascii="Times New Roman" w:hAnsi="Times New Roman" w:cs="Times New Roman"/>
          <w:color w:val="000000" w:themeColor="text1"/>
          <w:vertAlign w:val="superscript"/>
        </w:rPr>
        <w:t>(1).</w:t>
      </w:r>
    </w:p>
    <w:p w14:paraId="35AA3FE6" w14:textId="77777777" w:rsidR="00114FF8" w:rsidRPr="00114FF8" w:rsidRDefault="00114FF8" w:rsidP="00114FF8">
      <w:pPr>
        <w:spacing w:line="276" w:lineRule="auto"/>
        <w:jc w:val="both"/>
        <w:rPr>
          <w:rFonts w:ascii="Times New Roman" w:hAnsi="Times New Roman" w:cs="Times New Roman"/>
          <w:color w:val="000000" w:themeColor="text1"/>
        </w:rPr>
      </w:pPr>
    </w:p>
    <w:p w14:paraId="5F623764" w14:textId="77777777" w:rsidR="00114FF8" w:rsidRPr="00114FF8" w:rsidRDefault="00114FF8" w:rsidP="00114FF8">
      <w:pPr>
        <w:spacing w:line="276" w:lineRule="auto"/>
        <w:jc w:val="both"/>
        <w:rPr>
          <w:rFonts w:ascii="Times New Roman" w:hAnsi="Times New Roman" w:cs="Times New Roman"/>
          <w:color w:val="000000" w:themeColor="text1"/>
        </w:rPr>
      </w:pPr>
      <w:r w:rsidRPr="00114FF8">
        <w:rPr>
          <w:rFonts w:ascii="Times New Roman" w:hAnsi="Times New Roman" w:cs="Times New Roman"/>
          <w:color w:val="000000" w:themeColor="text1"/>
        </w:rPr>
        <w:t>O processo cego, complexo e demorado de verificação das informações é o que dá valor as revistas arbitradas , mas como é difícil fazer bem esse processo, ele gera uma diminuição  quase inevitável na qualidade da revisão por pares.Existe um problema real de superprodução de conteúdos científicos, que torna quase impossível para um especialista manter-se atualizado com todos os avanços em seu próprio campo disciplinar.É difícil entender por que a comunidade científica deveria facilitar ou promover uma ferramenta de IA que aumentasse a velocidade e a quantidade de artigos, enquanto o melhor seria publicar trabalhos científicos de melhor qualidade científica e com maior suporte e significância estatística.</w:t>
      </w:r>
    </w:p>
    <w:p w14:paraId="55F3D330" w14:textId="77777777" w:rsidR="00114FF8" w:rsidRPr="00114FF8" w:rsidRDefault="00114FF8" w:rsidP="00114FF8">
      <w:pPr>
        <w:spacing w:line="276" w:lineRule="auto"/>
        <w:jc w:val="both"/>
        <w:rPr>
          <w:rFonts w:ascii="Times New Roman" w:hAnsi="Times New Roman" w:cs="Times New Roman"/>
          <w:color w:val="000000" w:themeColor="text1"/>
        </w:rPr>
      </w:pPr>
    </w:p>
    <w:p w14:paraId="05F9CCCE" w14:textId="77777777" w:rsidR="00114FF8" w:rsidRPr="00114FF8" w:rsidRDefault="00114FF8" w:rsidP="00114FF8">
      <w:pPr>
        <w:spacing w:line="276" w:lineRule="auto"/>
        <w:jc w:val="both"/>
        <w:rPr>
          <w:rFonts w:ascii="Times New Roman" w:hAnsi="Times New Roman" w:cs="Times New Roman"/>
          <w:color w:val="000000" w:themeColor="text1"/>
        </w:rPr>
      </w:pPr>
    </w:p>
    <w:p w14:paraId="5B32B1AF" w14:textId="77777777" w:rsidR="00114FF8" w:rsidRPr="00114FF8" w:rsidRDefault="00114FF8" w:rsidP="00114FF8">
      <w:pPr>
        <w:spacing w:line="276" w:lineRule="auto"/>
        <w:jc w:val="both"/>
        <w:rPr>
          <w:rFonts w:ascii="Times New Roman" w:hAnsi="Times New Roman" w:cs="Times New Roman"/>
          <w:color w:val="000000" w:themeColor="text1"/>
        </w:rPr>
      </w:pPr>
      <w:r w:rsidRPr="00F41406">
        <w:rPr>
          <w:rFonts w:ascii="Times New Roman" w:hAnsi="Times New Roman" w:cs="Times New Roman"/>
          <w:b/>
          <w:bCs/>
          <w:color w:val="000000" w:themeColor="text1"/>
        </w:rPr>
        <w:t>Em nenhuma circunstância as ferramentas de IA devem ser incluídas como autores ou coautores, pois não podem assumir a responsabilidade, originalidade ou integridade do manuscrito submetido devido a que não são seres humanos, nem têm  personalidade jurídica.</w:t>
      </w:r>
      <w:r w:rsidRPr="00114FF8">
        <w:rPr>
          <w:rFonts w:ascii="Times New Roman" w:hAnsi="Times New Roman" w:cs="Times New Roman"/>
          <w:color w:val="000000" w:themeColor="text1"/>
        </w:rPr>
        <w:t xml:space="preserve"> Portanto, as pessoas são responsáveis por qualquer material incluído no manuscrito que inclua o uso de tecnologias assistidas por IA.</w:t>
      </w:r>
    </w:p>
    <w:p w14:paraId="42D75EEA" w14:textId="77777777" w:rsidR="00114FF8" w:rsidRPr="00114FF8" w:rsidRDefault="00114FF8" w:rsidP="00114FF8">
      <w:pPr>
        <w:spacing w:line="276" w:lineRule="auto"/>
        <w:jc w:val="both"/>
        <w:rPr>
          <w:rFonts w:ascii="Times New Roman" w:hAnsi="Times New Roman" w:cs="Times New Roman"/>
          <w:color w:val="000000" w:themeColor="text1"/>
        </w:rPr>
      </w:pPr>
      <w:r w:rsidRPr="00114FF8">
        <w:rPr>
          <w:rFonts w:ascii="Times New Roman" w:hAnsi="Times New Roman" w:cs="Times New Roman"/>
          <w:color w:val="000000" w:themeColor="text1"/>
        </w:rPr>
        <w:t>Deverão  identificar, revisar e corrigir os vieses nas fontes de dados, o desenho das ferramentas e  qualquer informação que possa prejudicar a integridade dos autores do manuscrito.Os autores, como seres humanos, são responsáveis moral e juridicamente  por quaisquer erro ou vies no manuscrito ou violação dos direitos autorais e danos a terceiros.</w:t>
      </w:r>
    </w:p>
    <w:p w14:paraId="5B6116C4" w14:textId="77777777" w:rsidR="00114FF8" w:rsidRPr="00114FF8" w:rsidRDefault="00114FF8" w:rsidP="00114FF8">
      <w:pPr>
        <w:spacing w:line="276" w:lineRule="auto"/>
        <w:jc w:val="both"/>
        <w:rPr>
          <w:rFonts w:ascii="Times New Roman" w:hAnsi="Times New Roman" w:cs="Times New Roman"/>
          <w:color w:val="000000" w:themeColor="text1"/>
        </w:rPr>
      </w:pPr>
    </w:p>
    <w:p w14:paraId="36B33C4A" w14:textId="072DC23F" w:rsidR="00114FF8" w:rsidRPr="00F41406" w:rsidRDefault="00114FF8" w:rsidP="00114FF8">
      <w:pPr>
        <w:spacing w:line="276" w:lineRule="auto"/>
        <w:jc w:val="both"/>
        <w:rPr>
          <w:rFonts w:ascii="Times New Roman" w:hAnsi="Times New Roman" w:cs="Times New Roman"/>
          <w:b/>
          <w:bCs/>
          <w:color w:val="000000" w:themeColor="text1"/>
        </w:rPr>
      </w:pPr>
      <w:r w:rsidRPr="00F41406">
        <w:rPr>
          <w:rFonts w:ascii="Times New Roman" w:hAnsi="Times New Roman" w:cs="Times New Roman"/>
          <w:b/>
          <w:bCs/>
          <w:color w:val="000000" w:themeColor="text1"/>
        </w:rPr>
        <w:t>Ainda existem muitas questões éticas sobre as quais a comunidade científica terá que refletir, pois a IA melhorará  com o tempo: a tecnologia está aqui, assim que será melhor aprender a viver com ela</w:t>
      </w:r>
      <w:r w:rsidR="00F41406" w:rsidRPr="00F41406">
        <w:t xml:space="preserve"> </w:t>
      </w:r>
      <w:r w:rsidR="00F41406" w:rsidRPr="00F41406">
        <w:rPr>
          <w:rFonts w:ascii="Times New Roman" w:hAnsi="Times New Roman" w:cs="Times New Roman"/>
          <w:b/>
          <w:bCs/>
          <w:color w:val="000000" w:themeColor="text1"/>
          <w:vertAlign w:val="superscript"/>
        </w:rPr>
        <w:t>(7-9) .</w:t>
      </w:r>
    </w:p>
    <w:p w14:paraId="151CA99E" w14:textId="77777777" w:rsidR="00114FF8" w:rsidRPr="00114FF8" w:rsidRDefault="00114FF8" w:rsidP="00114FF8">
      <w:pPr>
        <w:spacing w:line="276" w:lineRule="auto"/>
        <w:jc w:val="both"/>
        <w:rPr>
          <w:rFonts w:ascii="Times New Roman" w:hAnsi="Times New Roman" w:cs="Times New Roman"/>
          <w:color w:val="000000" w:themeColor="text1"/>
        </w:rPr>
      </w:pPr>
    </w:p>
    <w:p w14:paraId="07A3D7DC" w14:textId="77777777" w:rsidR="00114FF8" w:rsidRPr="00114FF8" w:rsidRDefault="00114FF8" w:rsidP="00114FF8">
      <w:pPr>
        <w:spacing w:line="276" w:lineRule="auto"/>
        <w:jc w:val="both"/>
        <w:rPr>
          <w:rFonts w:ascii="Times New Roman" w:hAnsi="Times New Roman" w:cs="Times New Roman"/>
          <w:color w:val="000000" w:themeColor="text1"/>
        </w:rPr>
      </w:pPr>
    </w:p>
    <w:p w14:paraId="339CD502" w14:textId="77777777" w:rsidR="00114FF8" w:rsidRPr="00114FF8" w:rsidRDefault="00114FF8" w:rsidP="00114FF8">
      <w:pPr>
        <w:spacing w:line="276" w:lineRule="auto"/>
        <w:jc w:val="both"/>
        <w:rPr>
          <w:rFonts w:ascii="Times New Roman" w:hAnsi="Times New Roman" w:cs="Times New Roman"/>
          <w:b/>
          <w:bCs/>
          <w:color w:val="000000" w:themeColor="text1"/>
        </w:rPr>
      </w:pPr>
      <w:r w:rsidRPr="00114FF8">
        <w:rPr>
          <w:rFonts w:ascii="Times New Roman" w:hAnsi="Times New Roman" w:cs="Times New Roman"/>
          <w:b/>
          <w:bCs/>
          <w:color w:val="000000" w:themeColor="text1"/>
        </w:rPr>
        <w:t>Referencias</w:t>
      </w:r>
    </w:p>
    <w:p w14:paraId="22A48F83" w14:textId="77777777" w:rsidR="00114FF8" w:rsidRPr="00114FF8" w:rsidRDefault="00114FF8" w:rsidP="00114FF8">
      <w:pPr>
        <w:spacing w:line="276" w:lineRule="auto"/>
        <w:jc w:val="both"/>
        <w:rPr>
          <w:rFonts w:ascii="Times New Roman" w:hAnsi="Times New Roman" w:cs="Times New Roman"/>
          <w:color w:val="000000" w:themeColor="text1"/>
        </w:rPr>
      </w:pPr>
    </w:p>
    <w:p w14:paraId="19878877" w14:textId="77777777" w:rsidR="00D7199D" w:rsidRDefault="00D7199D" w:rsidP="00D7199D">
      <w:pPr>
        <w:spacing w:line="276" w:lineRule="auto"/>
        <w:jc w:val="both"/>
        <w:rPr>
          <w:rFonts w:ascii="Times New Roman" w:hAnsi="Times New Roman" w:cs="Times New Roman"/>
          <w:color w:val="000000" w:themeColor="text1"/>
          <w:lang w:val="es-ES"/>
        </w:rPr>
      </w:pPr>
      <w:r w:rsidRPr="00137569">
        <w:rPr>
          <w:rFonts w:ascii="Times New Roman" w:hAnsi="Times New Roman" w:cs="Times New Roman"/>
          <w:color w:val="000000" w:themeColor="text1"/>
          <w:lang w:val="es-ES"/>
        </w:rPr>
        <w:t>1.Fernández-Samos-Gutiérrez Rafael. La inteligencia artificial en la redacción y autoría de publicaciones científicas. Angiología  [Internet]. 2023  Oct [citado  2024  Ene  26] ;  75(5):281-283.Disponible</w:t>
      </w:r>
      <w:r>
        <w:rPr>
          <w:rFonts w:ascii="Times New Roman" w:hAnsi="Times New Roman" w:cs="Times New Roman"/>
          <w:color w:val="000000" w:themeColor="text1"/>
          <w:lang w:val="es-ES"/>
        </w:rPr>
        <w:t xml:space="preserve"> </w:t>
      </w:r>
      <w:r w:rsidRPr="00137569">
        <w:rPr>
          <w:rFonts w:ascii="Times New Roman" w:hAnsi="Times New Roman" w:cs="Times New Roman"/>
          <w:color w:val="000000" w:themeColor="text1"/>
          <w:lang w:val="es-ES"/>
        </w:rPr>
        <w:t>en:http://scielo.isciii.es/scielo.php?script=sci_arttext&amp;pid=S0003-31702023000500001&amp;lng=es.</w:t>
      </w:r>
    </w:p>
    <w:p w14:paraId="7F8AF041" w14:textId="77777777" w:rsidR="00D7199D" w:rsidRPr="00137569" w:rsidRDefault="00D7199D" w:rsidP="00D7199D">
      <w:pPr>
        <w:spacing w:line="276" w:lineRule="auto"/>
        <w:jc w:val="both"/>
        <w:rPr>
          <w:rFonts w:ascii="Times New Roman" w:hAnsi="Times New Roman" w:cs="Times New Roman"/>
          <w:color w:val="000000" w:themeColor="text1"/>
          <w:lang w:val="en-US"/>
        </w:rPr>
      </w:pPr>
      <w:r w:rsidRPr="00137569">
        <w:rPr>
          <w:rFonts w:ascii="Times New Roman" w:hAnsi="Times New Roman" w:cs="Times New Roman"/>
          <w:color w:val="000000" w:themeColor="text1"/>
          <w:lang w:val="en-US"/>
        </w:rPr>
        <w:t xml:space="preserve">2.Stokel-Walker C. AI bot ChatGPT writes smart essays - should professors worry? </w:t>
      </w:r>
      <w:r w:rsidRPr="008206FC">
        <w:rPr>
          <w:rFonts w:ascii="Times New Roman" w:hAnsi="Times New Roman" w:cs="Times New Roman"/>
          <w:color w:val="000000" w:themeColor="text1"/>
          <w:lang w:val="en-US"/>
        </w:rPr>
        <w:t xml:space="preserve">Nature 2022. </w:t>
      </w:r>
      <w:r w:rsidRPr="00137569">
        <w:rPr>
          <w:rFonts w:ascii="Times New Roman" w:hAnsi="Times New Roman" w:cs="Times New Roman"/>
          <w:color w:val="000000" w:themeColor="text1"/>
          <w:lang w:val="en-US"/>
        </w:rPr>
        <w:t>DOI: 10.1038/d41586-022-04397-7.</w:t>
      </w:r>
    </w:p>
    <w:p w14:paraId="102FE234" w14:textId="77777777" w:rsidR="00D7199D" w:rsidRPr="00137569" w:rsidRDefault="00D7199D" w:rsidP="00D7199D">
      <w:pPr>
        <w:spacing w:line="276" w:lineRule="auto"/>
        <w:jc w:val="both"/>
        <w:rPr>
          <w:rFonts w:ascii="Times New Roman" w:hAnsi="Times New Roman" w:cs="Times New Roman"/>
          <w:color w:val="000000" w:themeColor="text1"/>
          <w:lang w:val="es-ES"/>
        </w:rPr>
      </w:pPr>
      <w:r w:rsidRPr="00137569">
        <w:rPr>
          <w:rFonts w:ascii="Times New Roman" w:hAnsi="Times New Roman" w:cs="Times New Roman"/>
          <w:color w:val="000000" w:themeColor="text1"/>
          <w:lang w:val="en-US"/>
        </w:rPr>
        <w:lastRenderedPageBreak/>
        <w:t xml:space="preserve">3.ICMJE. Defining the Role of Authors and Contributors: Artificial Intelligence (AI)-Assisted Technology [Internet]. </w:t>
      </w:r>
      <w:r w:rsidRPr="00137569">
        <w:rPr>
          <w:rFonts w:ascii="Times New Roman" w:hAnsi="Times New Roman" w:cs="Times New Roman"/>
          <w:color w:val="000000" w:themeColor="text1"/>
          <w:lang w:val="es-ES"/>
        </w:rPr>
        <w:t xml:space="preserve">(consultado en 23/01/2024). Disponible en: </w:t>
      </w:r>
      <w:hyperlink r:id="rId8" w:anchor="four" w:history="1">
        <w:r w:rsidRPr="00137569">
          <w:rPr>
            <w:rStyle w:val="Hyperlink"/>
            <w:rFonts w:ascii="Times New Roman" w:hAnsi="Times New Roman" w:cs="Times New Roman"/>
            <w:lang w:val="es-ES"/>
          </w:rPr>
          <w:t>https://www.icmje.org/recommendations/browse/roles-and-responsibilities/defining-the-role-of-authors-and-contributors.html#four</w:t>
        </w:r>
      </w:hyperlink>
      <w:r w:rsidRPr="00137569">
        <w:rPr>
          <w:rFonts w:ascii="Times New Roman" w:hAnsi="Times New Roman" w:cs="Times New Roman"/>
          <w:color w:val="000000" w:themeColor="text1"/>
          <w:lang w:val="es-ES"/>
        </w:rPr>
        <w:t>.</w:t>
      </w:r>
    </w:p>
    <w:p w14:paraId="1805B0A5" w14:textId="77777777" w:rsidR="00D7199D" w:rsidRPr="00137569" w:rsidRDefault="00D7199D" w:rsidP="00D7199D">
      <w:pPr>
        <w:spacing w:line="276" w:lineRule="auto"/>
        <w:jc w:val="both"/>
        <w:rPr>
          <w:rStyle w:val="Hyperlink"/>
          <w:rFonts w:ascii="Times New Roman" w:hAnsi="Times New Roman" w:cs="Times New Roman"/>
          <w:lang w:val="en-US"/>
        </w:rPr>
      </w:pPr>
      <w:r w:rsidRPr="00137569">
        <w:rPr>
          <w:rFonts w:ascii="Times New Roman" w:hAnsi="Times New Roman" w:cs="Times New Roman"/>
          <w:color w:val="000000" w:themeColor="text1"/>
          <w:lang w:val="en-US"/>
        </w:rPr>
        <w:t xml:space="preserve">4.Gao CA, Howard FM, Markov NS, D, et al. Comparing scientific abstracts generated by ChatGPT to original abstracts using an artificial intelligence output detector, plagiarism detector, and blinded human reviewers. bioRxiv preprint. </w:t>
      </w:r>
      <w:r w:rsidRPr="00137569">
        <w:rPr>
          <w:rFonts w:ascii="Times New Roman" w:hAnsi="Times New Roman" w:cs="Times New Roman"/>
          <w:color w:val="000000" w:themeColor="text1"/>
          <w:lang w:val="es-ES"/>
        </w:rPr>
        <w:t xml:space="preserve">2022. </w:t>
      </w:r>
      <w:r w:rsidRPr="00137569">
        <w:rPr>
          <w:rFonts w:ascii="Times New Roman" w:hAnsi="Times New Roman" w:cs="Times New Roman"/>
          <w:color w:val="000000" w:themeColor="text1"/>
          <w:lang w:val="en-US"/>
        </w:rPr>
        <w:t xml:space="preserve">DOI: </w:t>
      </w:r>
      <w:hyperlink r:id="rId9" w:history="1">
        <w:r w:rsidRPr="00137569">
          <w:rPr>
            <w:rStyle w:val="Hyperlink"/>
            <w:rFonts w:ascii="Times New Roman" w:hAnsi="Times New Roman" w:cs="Times New Roman"/>
            <w:lang w:val="en-US"/>
          </w:rPr>
          <w:t>https://doi.org/10.1101/2022.12.23.521610</w:t>
        </w:r>
      </w:hyperlink>
      <w:r w:rsidRPr="00137569">
        <w:rPr>
          <w:rStyle w:val="Hyperlink"/>
          <w:rFonts w:ascii="Times New Roman" w:hAnsi="Times New Roman" w:cs="Times New Roman"/>
          <w:lang w:val="en-US"/>
        </w:rPr>
        <w:t>.</w:t>
      </w:r>
    </w:p>
    <w:p w14:paraId="2D5675EC" w14:textId="77777777" w:rsidR="00D7199D" w:rsidRPr="008206FC" w:rsidRDefault="00D7199D" w:rsidP="00D7199D">
      <w:pPr>
        <w:spacing w:line="276" w:lineRule="auto"/>
        <w:jc w:val="both"/>
        <w:rPr>
          <w:rFonts w:ascii="Times New Roman" w:hAnsi="Times New Roman" w:cs="Times New Roman"/>
          <w:color w:val="000000" w:themeColor="text1"/>
          <w:lang w:val="en-US"/>
        </w:rPr>
      </w:pPr>
      <w:r w:rsidRPr="00137569">
        <w:rPr>
          <w:rFonts w:ascii="Times New Roman" w:hAnsi="Times New Roman" w:cs="Times New Roman"/>
          <w:color w:val="000000" w:themeColor="text1"/>
          <w:lang w:val="en-US"/>
        </w:rPr>
        <w:t xml:space="preserve">5.Patel SB, Lam K. ChatGPT: the future of discharge summaries? </w:t>
      </w:r>
      <w:r w:rsidRPr="008206FC">
        <w:rPr>
          <w:rFonts w:ascii="Times New Roman" w:hAnsi="Times New Roman" w:cs="Times New Roman"/>
          <w:color w:val="000000" w:themeColor="text1"/>
          <w:lang w:val="en-US"/>
        </w:rPr>
        <w:t>Lancet Digit Health 2023;5(3):e107-8. DOI: 10.1016/S2589-7500(23)00021-3.</w:t>
      </w:r>
    </w:p>
    <w:p w14:paraId="68F69940" w14:textId="77777777" w:rsidR="00D7199D" w:rsidRPr="00137569" w:rsidRDefault="00D7199D" w:rsidP="00D7199D">
      <w:pPr>
        <w:spacing w:line="276" w:lineRule="auto"/>
        <w:jc w:val="both"/>
        <w:rPr>
          <w:rFonts w:ascii="Times New Roman" w:hAnsi="Times New Roman" w:cs="Times New Roman"/>
          <w:color w:val="000000" w:themeColor="text1"/>
          <w:lang w:val="es-ES"/>
        </w:rPr>
      </w:pPr>
      <w:r w:rsidRPr="00137569">
        <w:rPr>
          <w:rFonts w:ascii="Times New Roman" w:hAnsi="Times New Roman" w:cs="Times New Roman"/>
          <w:color w:val="000000" w:themeColor="text1"/>
          <w:lang w:val="en-US"/>
        </w:rPr>
        <w:t xml:space="preserve">6.Kung TH, Cheatham M, Medenilla A, et al. Performance of ChatGPT on USMLE: Potential for AI-assisted medical education using large language models. </w:t>
      </w:r>
      <w:r w:rsidRPr="00137569">
        <w:rPr>
          <w:rFonts w:ascii="Times New Roman" w:hAnsi="Times New Roman" w:cs="Times New Roman"/>
          <w:color w:val="000000" w:themeColor="text1"/>
        </w:rPr>
        <w:t xml:space="preserve">PLOS Digit Health 2023;2(2):e0000198. </w:t>
      </w:r>
      <w:r w:rsidRPr="00137569">
        <w:rPr>
          <w:rFonts w:ascii="Times New Roman" w:hAnsi="Times New Roman" w:cs="Times New Roman"/>
          <w:color w:val="000000" w:themeColor="text1"/>
          <w:lang w:val="es-ES"/>
        </w:rPr>
        <w:t>DOI: 10.1101/2022.12.19.22283643.</w:t>
      </w:r>
    </w:p>
    <w:p w14:paraId="57622722" w14:textId="77777777" w:rsidR="00D7199D" w:rsidRDefault="00D7199D" w:rsidP="00D7199D">
      <w:pPr>
        <w:spacing w:line="276" w:lineRule="auto"/>
        <w:jc w:val="both"/>
        <w:rPr>
          <w:rFonts w:ascii="Times New Roman" w:hAnsi="Times New Roman" w:cs="Times New Roman"/>
          <w:color w:val="000000" w:themeColor="text1"/>
          <w:lang w:val="es-ES"/>
        </w:rPr>
      </w:pPr>
      <w:r w:rsidRPr="00137569">
        <w:rPr>
          <w:rFonts w:ascii="Times New Roman" w:hAnsi="Times New Roman" w:cs="Times New Roman"/>
          <w:color w:val="000000" w:themeColor="text1"/>
          <w:lang w:val="es-ES"/>
        </w:rPr>
        <w:t xml:space="preserve">7.Departamento Nacional de Planeación. CONPES 3975. Política nacional para la transformación digital e inteligencia artificial. Bogotá, 2019.  </w:t>
      </w:r>
    </w:p>
    <w:p w14:paraId="6B8418FE" w14:textId="77777777" w:rsidR="00D7199D" w:rsidRDefault="00D7199D" w:rsidP="00D7199D">
      <w:pPr>
        <w:spacing w:line="276" w:lineRule="auto"/>
        <w:jc w:val="both"/>
        <w:rPr>
          <w:rFonts w:ascii="Times New Roman" w:hAnsi="Times New Roman" w:cs="Times New Roman"/>
          <w:b/>
          <w:bCs/>
          <w:color w:val="000000" w:themeColor="text1"/>
          <w:lang w:val="es-ES"/>
        </w:rPr>
      </w:pPr>
      <w:r>
        <w:rPr>
          <w:rFonts w:ascii="Times New Roman" w:hAnsi="Times New Roman" w:cs="Times New Roman"/>
          <w:color w:val="000000" w:themeColor="text1"/>
          <w:lang w:val="es-ES"/>
        </w:rPr>
        <w:t>8.</w:t>
      </w:r>
      <w:r w:rsidRPr="00137569">
        <w:rPr>
          <w:rFonts w:ascii="Times New Roman" w:hAnsi="Times New Roman" w:cs="Times New Roman"/>
          <w:color w:val="000000" w:themeColor="text1"/>
          <w:lang w:val="es-ES"/>
        </w:rPr>
        <w:t xml:space="preserve">Cárdenas J. Inteligencia artificial, investigación y revisión por pares: escenarios futuros y estrategias de acción. Revista Española de Sociología, 2023;32(4):a184. </w:t>
      </w:r>
      <w:hyperlink r:id="rId10" w:history="1">
        <w:r w:rsidRPr="00137569">
          <w:rPr>
            <w:rStyle w:val="Hyperlink"/>
            <w:rFonts w:ascii="Times New Roman" w:hAnsi="Times New Roman" w:cs="Times New Roman"/>
            <w:lang w:val="es-ES"/>
          </w:rPr>
          <w:t>https://doi.org/10.22325/fes/res.2023.184</w:t>
        </w:r>
      </w:hyperlink>
      <w:r w:rsidRPr="00137569">
        <w:rPr>
          <w:rFonts w:ascii="Times New Roman" w:hAnsi="Times New Roman" w:cs="Times New Roman"/>
          <w:b/>
          <w:bCs/>
          <w:color w:val="000000" w:themeColor="text1"/>
          <w:lang w:val="es-ES"/>
        </w:rPr>
        <w:t>.</w:t>
      </w:r>
    </w:p>
    <w:p w14:paraId="45BFB9B7" w14:textId="77777777" w:rsidR="00D7199D" w:rsidRPr="00137569" w:rsidRDefault="00D7199D" w:rsidP="00D7199D">
      <w:pPr>
        <w:spacing w:line="276" w:lineRule="auto"/>
        <w:jc w:val="both"/>
        <w:rPr>
          <w:rFonts w:ascii="Times New Roman" w:hAnsi="Times New Roman" w:cs="Times New Roman"/>
          <w:color w:val="000000" w:themeColor="text1"/>
        </w:rPr>
      </w:pPr>
      <w:r w:rsidRPr="00137569">
        <w:rPr>
          <w:rFonts w:ascii="Times New Roman" w:hAnsi="Times New Roman" w:cs="Times New Roman"/>
          <w:color w:val="000000" w:themeColor="text1"/>
          <w:lang w:val="en-US"/>
        </w:rPr>
        <w:t>9.COP. Authorship and AI tolos.</w:t>
      </w:r>
      <w:r>
        <w:rPr>
          <w:rFonts w:ascii="Times New Roman" w:hAnsi="Times New Roman" w:cs="Times New Roman"/>
          <w:color w:val="000000" w:themeColor="text1"/>
          <w:lang w:val="en-US"/>
        </w:rPr>
        <w:t xml:space="preserve"> </w:t>
      </w:r>
      <w:r w:rsidRPr="00137569">
        <w:rPr>
          <w:rFonts w:ascii="Times New Roman" w:hAnsi="Times New Roman" w:cs="Times New Roman"/>
          <w:color w:val="000000" w:themeColor="text1"/>
        </w:rPr>
        <w:t>Disponible en:</w:t>
      </w:r>
      <w:r w:rsidRPr="00137569">
        <w:t xml:space="preserve"> </w:t>
      </w:r>
      <w:r w:rsidRPr="00137569">
        <w:rPr>
          <w:rFonts w:ascii="Times New Roman" w:hAnsi="Times New Roman" w:cs="Times New Roman"/>
          <w:color w:val="000000" w:themeColor="text1"/>
        </w:rPr>
        <w:t>https://publicationethics.org/cope-position-statements/ai-author</w:t>
      </w:r>
      <w:r>
        <w:rPr>
          <w:rFonts w:ascii="Times New Roman" w:hAnsi="Times New Roman" w:cs="Times New Roman"/>
          <w:color w:val="000000" w:themeColor="text1"/>
        </w:rPr>
        <w:t>.</w:t>
      </w:r>
    </w:p>
    <w:p w14:paraId="63806A7B" w14:textId="3CBD4CCC" w:rsidR="00137569" w:rsidRPr="00137569" w:rsidRDefault="00137569" w:rsidP="00114FF8">
      <w:pPr>
        <w:spacing w:line="276" w:lineRule="auto"/>
        <w:jc w:val="both"/>
        <w:rPr>
          <w:rFonts w:ascii="Times New Roman" w:hAnsi="Times New Roman" w:cs="Times New Roman"/>
          <w:color w:val="000000" w:themeColor="text1"/>
        </w:rPr>
      </w:pPr>
    </w:p>
    <w:sectPr w:rsidR="00137569" w:rsidRPr="00137569">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5C6ED" w14:textId="77777777" w:rsidR="004634C6" w:rsidRDefault="004634C6" w:rsidP="00B12AB4">
      <w:r>
        <w:separator/>
      </w:r>
    </w:p>
  </w:endnote>
  <w:endnote w:type="continuationSeparator" w:id="0">
    <w:p w14:paraId="38BA177E" w14:textId="77777777" w:rsidR="004634C6" w:rsidRDefault="004634C6" w:rsidP="00B12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B2C96" w14:textId="77777777" w:rsidR="00F74CC3" w:rsidRDefault="00F74CC3">
    <w:pPr>
      <w:pStyle w:val="Footer"/>
    </w:pPr>
    <w:r w:rsidRPr="00F74CC3">
      <w:t>e-ISSN 2619-3906</w:t>
    </w:r>
  </w:p>
  <w:p w14:paraId="72BA3DD2" w14:textId="77777777" w:rsidR="00F74CC3" w:rsidRDefault="00F74CC3">
    <w:pPr>
      <w:pStyle w:val="Footer"/>
    </w:pPr>
    <w:r>
      <w:t xml:space="preserve">ASOCIACIÓN COLOMBIANA DE NUTRICIÓN CLÍNICA. </w:t>
    </w:r>
  </w:p>
  <w:p w14:paraId="6DE29E7E" w14:textId="77777777" w:rsidR="00F74CC3" w:rsidRDefault="00F74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46152" w14:textId="77777777" w:rsidR="004634C6" w:rsidRDefault="004634C6" w:rsidP="00B12AB4">
      <w:r>
        <w:separator/>
      </w:r>
    </w:p>
  </w:footnote>
  <w:footnote w:type="continuationSeparator" w:id="0">
    <w:p w14:paraId="3E11BD78" w14:textId="77777777" w:rsidR="004634C6" w:rsidRDefault="004634C6" w:rsidP="00B12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E49E" w14:textId="77777777" w:rsidR="00B12AB4" w:rsidRDefault="00B12AB4" w:rsidP="00B12AB4">
    <w:pPr>
      <w:pStyle w:val="Header"/>
      <w:jc w:val="right"/>
      <w:rPr>
        <w:caps/>
        <w:color w:val="44546A" w:themeColor="text2"/>
        <w:sz w:val="20"/>
        <w:szCs w:val="20"/>
      </w:rPr>
    </w:pPr>
    <w:r w:rsidRPr="00B12AB4">
      <w:rPr>
        <w:caps/>
        <w:noProof/>
        <w:color w:val="44546A" w:themeColor="text2"/>
        <w:sz w:val="20"/>
        <w:szCs w:val="20"/>
      </w:rPr>
      <w:drawing>
        <wp:inline distT="0" distB="0" distL="0" distR="0" wp14:anchorId="76FB94B5" wp14:editId="00B2B3B4">
          <wp:extent cx="957119" cy="607591"/>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78397" cy="621099"/>
                  </a:xfrm>
                  <a:prstGeom prst="rect">
                    <a:avLst/>
                  </a:prstGeom>
                </pic:spPr>
              </pic:pic>
            </a:graphicData>
          </a:graphic>
        </wp:inline>
      </w:drawing>
    </w:r>
  </w:p>
  <w:p w14:paraId="6855559E" w14:textId="77777777" w:rsidR="00B12AB4" w:rsidRDefault="00000000">
    <w:pPr>
      <w:pStyle w:val="Header"/>
      <w:jc w:val="center"/>
      <w:rPr>
        <w:color w:val="44546A" w:themeColor="text2"/>
        <w:sz w:val="20"/>
        <w:szCs w:val="20"/>
      </w:rPr>
    </w:pPr>
    <w:sdt>
      <w:sdtPr>
        <w:rPr>
          <w:b/>
          <w:bCs/>
          <w:caps/>
          <w:color w:val="000000" w:themeColor="text1"/>
          <w:sz w:val="20"/>
          <w:szCs w:val="20"/>
        </w:rPr>
        <w:alias w:val="Título"/>
        <w:tag w:val=""/>
        <w:id w:val="-484788024"/>
        <w:placeholder>
          <w:docPart w:val="9E8B1544C2E97A48A445AA58505B6C88"/>
        </w:placeholder>
        <w:dataBinding w:prefixMappings="xmlns:ns0='http://purl.org/dc/elements/1.1/' xmlns:ns1='http://schemas.openxmlformats.org/package/2006/metadata/core-properties' " w:xpath="/ns1:coreProperties[1]/ns0:title[1]" w:storeItemID="{6C3C8BC8-F283-45AE-878A-BAB7291924A1}"/>
        <w:text/>
      </w:sdtPr>
      <w:sdtEndPr>
        <w:rPr>
          <w:caps w:val="0"/>
        </w:rPr>
      </w:sdtEndPr>
      <w:sdtContent>
        <w:r w:rsidR="00B12AB4" w:rsidRPr="00B12AB4">
          <w:rPr>
            <w:b/>
            <w:bCs/>
            <w:caps/>
            <w:color w:val="000000" w:themeColor="text1"/>
            <w:sz w:val="20"/>
            <w:szCs w:val="20"/>
          </w:rPr>
          <w:t>Revista de nutrición clínica y metabolismo</w:t>
        </w:r>
      </w:sdtContent>
    </w:sdt>
  </w:p>
  <w:p w14:paraId="2CC26E88" w14:textId="77777777" w:rsidR="00B12AB4" w:rsidRDefault="00B12A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46E90"/>
    <w:multiLevelType w:val="hybridMultilevel"/>
    <w:tmpl w:val="FC445E9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60A85C05"/>
    <w:multiLevelType w:val="hybridMultilevel"/>
    <w:tmpl w:val="7E04CD54"/>
    <w:lvl w:ilvl="0" w:tplc="C004EDD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E21594"/>
    <w:multiLevelType w:val="hybridMultilevel"/>
    <w:tmpl w:val="BBFE9D92"/>
    <w:lvl w:ilvl="0" w:tplc="941A15A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2613050">
    <w:abstractNumId w:val="0"/>
  </w:num>
  <w:num w:numId="2" w16cid:durableId="845361197">
    <w:abstractNumId w:val="1"/>
  </w:num>
  <w:num w:numId="3" w16cid:durableId="268045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5F7"/>
    <w:rsid w:val="00000662"/>
    <w:rsid w:val="000020F8"/>
    <w:rsid w:val="00002C16"/>
    <w:rsid w:val="000514B3"/>
    <w:rsid w:val="000600E3"/>
    <w:rsid w:val="0008237F"/>
    <w:rsid w:val="001119D3"/>
    <w:rsid w:val="00114FF8"/>
    <w:rsid w:val="00137569"/>
    <w:rsid w:val="00165CCD"/>
    <w:rsid w:val="00167400"/>
    <w:rsid w:val="001A1C0E"/>
    <w:rsid w:val="001B18BA"/>
    <w:rsid w:val="001D0B4D"/>
    <w:rsid w:val="001E0DB0"/>
    <w:rsid w:val="00205CD4"/>
    <w:rsid w:val="002A5AA1"/>
    <w:rsid w:val="002B337B"/>
    <w:rsid w:val="002B59CA"/>
    <w:rsid w:val="002B5CFD"/>
    <w:rsid w:val="00324609"/>
    <w:rsid w:val="00411222"/>
    <w:rsid w:val="00421A38"/>
    <w:rsid w:val="00454CE1"/>
    <w:rsid w:val="004634C6"/>
    <w:rsid w:val="00481E37"/>
    <w:rsid w:val="004C4CCE"/>
    <w:rsid w:val="004E4176"/>
    <w:rsid w:val="004E6A42"/>
    <w:rsid w:val="00502E0C"/>
    <w:rsid w:val="005030FD"/>
    <w:rsid w:val="005144EE"/>
    <w:rsid w:val="005329F9"/>
    <w:rsid w:val="005633EE"/>
    <w:rsid w:val="005A3E2F"/>
    <w:rsid w:val="005B5DCC"/>
    <w:rsid w:val="005D22A3"/>
    <w:rsid w:val="006074FC"/>
    <w:rsid w:val="00671C6D"/>
    <w:rsid w:val="00685025"/>
    <w:rsid w:val="006B14E4"/>
    <w:rsid w:val="00724339"/>
    <w:rsid w:val="00725779"/>
    <w:rsid w:val="007D5E42"/>
    <w:rsid w:val="007F1321"/>
    <w:rsid w:val="008047A2"/>
    <w:rsid w:val="008206FC"/>
    <w:rsid w:val="0082132F"/>
    <w:rsid w:val="0085379A"/>
    <w:rsid w:val="008651AC"/>
    <w:rsid w:val="00881D2D"/>
    <w:rsid w:val="008874B3"/>
    <w:rsid w:val="008B0DE3"/>
    <w:rsid w:val="0092294A"/>
    <w:rsid w:val="00936410"/>
    <w:rsid w:val="009A71DA"/>
    <w:rsid w:val="009B12E4"/>
    <w:rsid w:val="009F1565"/>
    <w:rsid w:val="00A125F7"/>
    <w:rsid w:val="00A1608F"/>
    <w:rsid w:val="00A26BDA"/>
    <w:rsid w:val="00A5222A"/>
    <w:rsid w:val="00A8270B"/>
    <w:rsid w:val="00A95039"/>
    <w:rsid w:val="00A95515"/>
    <w:rsid w:val="00AB375D"/>
    <w:rsid w:val="00AC01CE"/>
    <w:rsid w:val="00AC29BF"/>
    <w:rsid w:val="00AC3972"/>
    <w:rsid w:val="00AF45FC"/>
    <w:rsid w:val="00B12AB4"/>
    <w:rsid w:val="00B16E7F"/>
    <w:rsid w:val="00B4589E"/>
    <w:rsid w:val="00B56BE2"/>
    <w:rsid w:val="00B73AAF"/>
    <w:rsid w:val="00B769B1"/>
    <w:rsid w:val="00B769D7"/>
    <w:rsid w:val="00B87AFF"/>
    <w:rsid w:val="00BF4E4B"/>
    <w:rsid w:val="00C115C4"/>
    <w:rsid w:val="00D540A9"/>
    <w:rsid w:val="00D65B10"/>
    <w:rsid w:val="00D7199D"/>
    <w:rsid w:val="00DB5B9E"/>
    <w:rsid w:val="00DE0A27"/>
    <w:rsid w:val="00DE40EF"/>
    <w:rsid w:val="00E72148"/>
    <w:rsid w:val="00EB0C68"/>
    <w:rsid w:val="00ED18C6"/>
    <w:rsid w:val="00ED3316"/>
    <w:rsid w:val="00F41406"/>
    <w:rsid w:val="00F4434B"/>
    <w:rsid w:val="00F74CC3"/>
    <w:rsid w:val="00F85E4D"/>
    <w:rsid w:val="00F95325"/>
    <w:rsid w:val="00FD1474"/>
    <w:rsid w:val="00FD57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AB20C"/>
  <w15:chartTrackingRefBased/>
  <w15:docId w15:val="{48209206-5CAD-B842-BFE5-CA56542FC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5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AB4"/>
    <w:pPr>
      <w:tabs>
        <w:tab w:val="center" w:pos="4252"/>
        <w:tab w:val="right" w:pos="8504"/>
      </w:tabs>
    </w:pPr>
  </w:style>
  <w:style w:type="character" w:customStyle="1" w:styleId="HeaderChar">
    <w:name w:val="Header Char"/>
    <w:basedOn w:val="DefaultParagraphFont"/>
    <w:link w:val="Header"/>
    <w:uiPriority w:val="99"/>
    <w:rsid w:val="00B12AB4"/>
  </w:style>
  <w:style w:type="paragraph" w:styleId="Footer">
    <w:name w:val="footer"/>
    <w:basedOn w:val="Normal"/>
    <w:link w:val="FooterChar"/>
    <w:uiPriority w:val="99"/>
    <w:unhideWhenUsed/>
    <w:rsid w:val="00B12AB4"/>
    <w:pPr>
      <w:tabs>
        <w:tab w:val="center" w:pos="4252"/>
        <w:tab w:val="right" w:pos="8504"/>
      </w:tabs>
    </w:pPr>
  </w:style>
  <w:style w:type="character" w:customStyle="1" w:styleId="FooterChar">
    <w:name w:val="Footer Char"/>
    <w:basedOn w:val="DefaultParagraphFont"/>
    <w:link w:val="Footer"/>
    <w:uiPriority w:val="99"/>
    <w:rsid w:val="00B12AB4"/>
  </w:style>
  <w:style w:type="character" w:customStyle="1" w:styleId="Textodemarcadordeposicin">
    <w:name w:val="Texto de marcador de posición"/>
    <w:basedOn w:val="DefaultParagraphFont"/>
    <w:uiPriority w:val="99"/>
    <w:semiHidden/>
    <w:rsid w:val="00B12AB4"/>
    <w:rPr>
      <w:color w:val="808080"/>
    </w:rPr>
  </w:style>
  <w:style w:type="table" w:styleId="TableGrid">
    <w:name w:val="Table Grid"/>
    <w:basedOn w:val="TableNormal"/>
    <w:uiPriority w:val="39"/>
    <w:rsid w:val="00000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662"/>
    <w:pPr>
      <w:ind w:left="720"/>
      <w:contextualSpacing/>
    </w:pPr>
  </w:style>
  <w:style w:type="character" w:styleId="CommentReference">
    <w:name w:val="annotation reference"/>
    <w:basedOn w:val="DefaultParagraphFont"/>
    <w:uiPriority w:val="99"/>
    <w:semiHidden/>
    <w:unhideWhenUsed/>
    <w:rsid w:val="00C115C4"/>
    <w:rPr>
      <w:sz w:val="16"/>
      <w:szCs w:val="16"/>
    </w:rPr>
  </w:style>
  <w:style w:type="paragraph" w:styleId="CommentText">
    <w:name w:val="annotation text"/>
    <w:basedOn w:val="Normal"/>
    <w:link w:val="CommentTextChar"/>
    <w:uiPriority w:val="99"/>
    <w:semiHidden/>
    <w:unhideWhenUsed/>
    <w:rsid w:val="00C115C4"/>
    <w:rPr>
      <w:sz w:val="20"/>
      <w:szCs w:val="20"/>
    </w:rPr>
  </w:style>
  <w:style w:type="character" w:customStyle="1" w:styleId="CommentTextChar">
    <w:name w:val="Comment Text Char"/>
    <w:basedOn w:val="DefaultParagraphFont"/>
    <w:link w:val="CommentText"/>
    <w:uiPriority w:val="99"/>
    <w:semiHidden/>
    <w:rsid w:val="00C115C4"/>
    <w:rPr>
      <w:sz w:val="20"/>
      <w:szCs w:val="20"/>
    </w:rPr>
  </w:style>
  <w:style w:type="paragraph" w:styleId="CommentSubject">
    <w:name w:val="annotation subject"/>
    <w:basedOn w:val="CommentText"/>
    <w:next w:val="CommentText"/>
    <w:link w:val="CommentSubjectChar"/>
    <w:uiPriority w:val="99"/>
    <w:semiHidden/>
    <w:unhideWhenUsed/>
    <w:rsid w:val="00C115C4"/>
    <w:rPr>
      <w:b/>
      <w:bCs/>
    </w:rPr>
  </w:style>
  <w:style w:type="character" w:customStyle="1" w:styleId="CommentSubjectChar">
    <w:name w:val="Comment Subject Char"/>
    <w:basedOn w:val="CommentTextChar"/>
    <w:link w:val="CommentSubject"/>
    <w:uiPriority w:val="99"/>
    <w:semiHidden/>
    <w:rsid w:val="00C115C4"/>
    <w:rPr>
      <w:b/>
      <w:bCs/>
      <w:sz w:val="20"/>
      <w:szCs w:val="20"/>
    </w:rPr>
  </w:style>
  <w:style w:type="paragraph" w:styleId="Revision">
    <w:name w:val="Revision"/>
    <w:hidden/>
    <w:uiPriority w:val="99"/>
    <w:semiHidden/>
    <w:rsid w:val="0082132F"/>
  </w:style>
  <w:style w:type="character" w:styleId="Hyperlink">
    <w:name w:val="Hyperlink"/>
    <w:basedOn w:val="DefaultParagraphFont"/>
    <w:uiPriority w:val="99"/>
    <w:unhideWhenUsed/>
    <w:rsid w:val="002A5AA1"/>
    <w:rPr>
      <w:color w:val="0563C1" w:themeColor="hyperlink"/>
      <w:u w:val="single"/>
    </w:rPr>
  </w:style>
  <w:style w:type="character" w:styleId="UnresolvedMention">
    <w:name w:val="Unresolved Mention"/>
    <w:basedOn w:val="DefaultParagraphFont"/>
    <w:uiPriority w:val="99"/>
    <w:semiHidden/>
    <w:unhideWhenUsed/>
    <w:rsid w:val="002A5AA1"/>
    <w:rPr>
      <w:color w:val="605E5C"/>
      <w:shd w:val="clear" w:color="auto" w:fill="E1DFDD"/>
    </w:rPr>
  </w:style>
  <w:style w:type="character" w:customStyle="1" w:styleId="EnlacedeInternet">
    <w:name w:val="Enlace de Internet"/>
    <w:basedOn w:val="DefaultParagraphFont"/>
    <w:uiPriority w:val="99"/>
    <w:rsid w:val="00B73AAF"/>
    <w:rPr>
      <w:color w:val="0563C1" w:themeColor="hyperlink"/>
      <w:u w:val="single"/>
    </w:rPr>
  </w:style>
  <w:style w:type="character" w:customStyle="1" w:styleId="Destaquemayor">
    <w:name w:val="Destaque mayor"/>
    <w:qFormat/>
    <w:rsid w:val="00B73A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09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mje.org/recommendations/browse/roles-and-responsibilities/defining-the-role-of-authors-and-contributor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22325/fes/res.2023.184" TargetMode="External"/><Relationship Id="rId4" Type="http://schemas.openxmlformats.org/officeDocument/2006/relationships/settings" Target="settings.xml"/><Relationship Id="rId9" Type="http://schemas.openxmlformats.org/officeDocument/2006/relationships/hyperlink" Target="https://doi.org/10.1101/2022.12.23.521610"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8B1544C2E97A48A445AA58505B6C88"/>
        <w:category>
          <w:name w:val="General"/>
          <w:gallery w:val="placeholder"/>
        </w:category>
        <w:types>
          <w:type w:val="bbPlcHdr"/>
        </w:types>
        <w:behaviors>
          <w:behavior w:val="content"/>
        </w:behaviors>
        <w:guid w:val="{976E6BCC-2117-B647-A932-3CD98E494F52}"/>
      </w:docPartPr>
      <w:docPartBody>
        <w:p w:rsidR="003A2448" w:rsidRDefault="00D414F0" w:rsidP="00D414F0">
          <w:pPr>
            <w:pStyle w:val="9E8B1544C2E97A48A445AA58505B6C88"/>
          </w:pPr>
          <w:r>
            <w:rPr>
              <w:color w:val="0E2841" w:themeColor="text2"/>
              <w:sz w:val="20"/>
              <w:szCs w:val="20"/>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4F0"/>
    <w:rsid w:val="00090579"/>
    <w:rsid w:val="000C74D4"/>
    <w:rsid w:val="000F2ED8"/>
    <w:rsid w:val="002117AA"/>
    <w:rsid w:val="002802B9"/>
    <w:rsid w:val="003A2448"/>
    <w:rsid w:val="0047647B"/>
    <w:rsid w:val="0056378A"/>
    <w:rsid w:val="005F6E21"/>
    <w:rsid w:val="00656767"/>
    <w:rsid w:val="006F3297"/>
    <w:rsid w:val="0073417A"/>
    <w:rsid w:val="008B5A52"/>
    <w:rsid w:val="00905C91"/>
    <w:rsid w:val="00BF41A0"/>
    <w:rsid w:val="00C462E4"/>
    <w:rsid w:val="00D0148C"/>
    <w:rsid w:val="00D14729"/>
    <w:rsid w:val="00D414F0"/>
    <w:rsid w:val="00D82949"/>
    <w:rsid w:val="00E32AAE"/>
    <w:rsid w:val="00F67A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C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8B1544C2E97A48A445AA58505B6C88">
    <w:name w:val="9E8B1544C2E97A48A445AA58505B6C88"/>
    <w:rsid w:val="00D414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80A85-9581-7041-871F-A9D46ADD1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4</Pages>
  <Words>1338</Words>
  <Characters>7628</Characters>
  <Application>Microsoft Office Word</Application>
  <DocSecurity>0</DocSecurity>
  <Lines>63</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Revista de nutrición clínica y metabolismo</vt:lpstr>
      <vt:lpstr>Revista de nutrición clínica y metabolismo</vt:lpstr>
    </vt:vector>
  </TitlesOfParts>
  <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Revista de nutrición clínica y metabolismo</dc:title>
  <dc:subject/>
  <dc:creator>Maria Victoria Benjumea</dc:creator>
  <cp:keywords/>
  <dc:description/>
  <cp:lastModifiedBy>CAMILA OROZCO ARBELAEZ</cp:lastModifiedBy>
  <cp:revision>18</cp:revision>
  <dcterms:created xsi:type="dcterms:W3CDTF">2024-03-07T01:21:00Z</dcterms:created>
  <dcterms:modified xsi:type="dcterms:W3CDTF">2024-03-11T15:07:00Z</dcterms:modified>
</cp:coreProperties>
</file>